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55" w:rsidRDefault="00242E55" w:rsidP="00242E55">
      <w:pPr>
        <w:pStyle w:val="ListParagraph"/>
        <w:rPr>
          <w:rFonts w:ascii="Times New Roman" w:hAnsi="Times New Roman" w:cs="Times New Roman"/>
          <w:b/>
          <w:sz w:val="40"/>
          <w:szCs w:val="40"/>
        </w:rPr>
      </w:pPr>
    </w:p>
    <w:p w:rsidR="00242E55" w:rsidRDefault="00242E55">
      <w:pPr>
        <w:rPr>
          <w:rFonts w:ascii="Times New Roman" w:hAnsi="Times New Roman" w:cs="Times New Roman"/>
          <w:b/>
          <w:sz w:val="40"/>
          <w:szCs w:val="40"/>
        </w:rPr>
      </w:pPr>
    </w:p>
    <w:p w:rsidR="00B47F4A" w:rsidRDefault="00B47F4A" w:rsidP="00242E55">
      <w:pPr>
        <w:pStyle w:val="NoSpacing"/>
        <w:rPr>
          <w:b/>
          <w:sz w:val="56"/>
          <w:u w:val="single"/>
        </w:rPr>
      </w:pPr>
    </w:p>
    <w:p w:rsidR="00B47F4A" w:rsidRDefault="00B47F4A" w:rsidP="00242E55">
      <w:pPr>
        <w:pStyle w:val="NoSpacing"/>
        <w:rPr>
          <w:b/>
          <w:sz w:val="56"/>
          <w:u w:val="single"/>
        </w:rPr>
      </w:pPr>
    </w:p>
    <w:p w:rsidR="00B47F4A" w:rsidRDefault="00B47F4A" w:rsidP="00242E55">
      <w:pPr>
        <w:pStyle w:val="NoSpacing"/>
        <w:rPr>
          <w:b/>
          <w:sz w:val="56"/>
          <w:u w:val="single"/>
        </w:rPr>
      </w:pPr>
      <w:r>
        <w:rPr>
          <w:rFonts w:ascii="Times New Roman" w:hAnsi="Times New Roman" w:cs="Times New Roman"/>
          <w:b/>
          <w:noProof/>
          <w:sz w:val="40"/>
          <w:szCs w:val="40"/>
        </w:rPr>
        <w:drawing>
          <wp:inline distT="0" distB="0" distL="0" distR="0" wp14:anchorId="513D11A1" wp14:editId="2EDA36FD">
            <wp:extent cx="5310502" cy="2667000"/>
            <wp:effectExtent l="0" t="0" r="5080" b="0"/>
            <wp:docPr id="1" name="Picture 1" descr="F:\SMALL PROJEC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ALL PROJEC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0502" cy="2667000"/>
                    </a:xfrm>
                    <a:prstGeom prst="rect">
                      <a:avLst/>
                    </a:prstGeom>
                    <a:noFill/>
                    <a:ln>
                      <a:noFill/>
                    </a:ln>
                  </pic:spPr>
                </pic:pic>
              </a:graphicData>
            </a:graphic>
          </wp:inline>
        </w:drawing>
      </w:r>
    </w:p>
    <w:p w:rsidR="00B47F4A" w:rsidRDefault="00B47F4A" w:rsidP="00242E55">
      <w:pPr>
        <w:pStyle w:val="NoSpacing"/>
        <w:rPr>
          <w:b/>
          <w:sz w:val="56"/>
          <w:u w:val="single"/>
        </w:rPr>
      </w:pPr>
    </w:p>
    <w:p w:rsidR="00B47F4A" w:rsidRDefault="00B47F4A" w:rsidP="00242E55">
      <w:pPr>
        <w:pStyle w:val="NoSpacing"/>
        <w:rPr>
          <w:b/>
          <w:sz w:val="56"/>
          <w:u w:val="single"/>
        </w:rPr>
      </w:pPr>
    </w:p>
    <w:p w:rsidR="00242E55" w:rsidRPr="00B47F4A" w:rsidRDefault="00242E55" w:rsidP="00242E55">
      <w:pPr>
        <w:pStyle w:val="NoSpacing"/>
        <w:rPr>
          <w:b/>
          <w:sz w:val="56"/>
          <w:szCs w:val="56"/>
          <w:u w:val="single"/>
        </w:rPr>
      </w:pPr>
      <w:r w:rsidRPr="00B47F4A">
        <w:rPr>
          <w:b/>
          <w:sz w:val="56"/>
          <w:szCs w:val="56"/>
          <w:u w:val="single"/>
        </w:rPr>
        <w:t>Drought Contingency Plan</w:t>
      </w:r>
    </w:p>
    <w:p w:rsidR="00242E55" w:rsidRPr="0077702C" w:rsidRDefault="0077702C">
      <w:pPr>
        <w:rPr>
          <w:rFonts w:ascii="Times New Roman" w:hAnsi="Times New Roman" w:cs="Times New Roman"/>
          <w:b/>
          <w:sz w:val="28"/>
          <w:szCs w:val="40"/>
        </w:rPr>
      </w:pPr>
      <w:r>
        <w:rPr>
          <w:rFonts w:ascii="Times New Roman" w:hAnsi="Times New Roman" w:cs="Times New Roman"/>
          <w:b/>
          <w:sz w:val="28"/>
          <w:szCs w:val="40"/>
        </w:rPr>
        <w:t>As of 12/20/16</w:t>
      </w:r>
    </w:p>
    <w:p w:rsidR="00242E55" w:rsidRDefault="00242E55">
      <w:pPr>
        <w:rPr>
          <w:rFonts w:ascii="Times New Roman" w:hAnsi="Times New Roman" w:cs="Times New Roman"/>
          <w:b/>
          <w:sz w:val="40"/>
          <w:szCs w:val="40"/>
        </w:rPr>
      </w:pPr>
      <w:r>
        <w:rPr>
          <w:rFonts w:ascii="Times New Roman" w:hAnsi="Times New Roman" w:cs="Times New Roman"/>
          <w:b/>
          <w:sz w:val="40"/>
          <w:szCs w:val="40"/>
        </w:rPr>
        <w:br w:type="page"/>
      </w:r>
    </w:p>
    <w:p w:rsidR="00242E55" w:rsidRDefault="00242E55" w:rsidP="00242E55">
      <w:pPr>
        <w:pStyle w:val="ListParagraph"/>
        <w:rPr>
          <w:rFonts w:ascii="Times New Roman" w:hAnsi="Times New Roman" w:cs="Times New Roman"/>
          <w:b/>
          <w:sz w:val="40"/>
          <w:szCs w:val="40"/>
        </w:rPr>
      </w:pPr>
      <w:r>
        <w:rPr>
          <w:rFonts w:ascii="Times New Roman" w:hAnsi="Times New Roman" w:cs="Times New Roman"/>
          <w:b/>
          <w:sz w:val="40"/>
          <w:szCs w:val="40"/>
        </w:rPr>
        <w:lastRenderedPageBreak/>
        <w:t>Table of Contents</w:t>
      </w:r>
    </w:p>
    <w:p w:rsidR="00242E55" w:rsidRDefault="00242E55" w:rsidP="00242E55">
      <w:pPr>
        <w:pStyle w:val="ListParagraph"/>
        <w:rPr>
          <w:rFonts w:ascii="Times New Roman" w:hAnsi="Times New Roman" w:cs="Times New Roman"/>
          <w:b/>
          <w:sz w:val="40"/>
          <w:szCs w:val="40"/>
        </w:rPr>
      </w:pPr>
    </w:p>
    <w:p w:rsidR="00242E55" w:rsidRDefault="00242E55" w:rsidP="00242E55">
      <w:pPr>
        <w:pStyle w:val="ListParagraph"/>
        <w:rPr>
          <w:rFonts w:ascii="Times New Roman" w:hAnsi="Times New Roman" w:cs="Times New Roman"/>
          <w:b/>
          <w:sz w:val="40"/>
          <w:szCs w:val="40"/>
        </w:rPr>
      </w:pPr>
    </w:p>
    <w:p w:rsidR="00A86EBA" w:rsidRDefault="00242E55" w:rsidP="00A86EBA">
      <w:pPr>
        <w:pStyle w:val="ListParagraph"/>
        <w:ind w:left="7920" w:firstLine="720"/>
        <w:jc w:val="both"/>
        <w:rPr>
          <w:rFonts w:ascii="Times New Roman" w:hAnsi="Times New Roman" w:cs="Times New Roman"/>
          <w:b/>
          <w:sz w:val="28"/>
          <w:szCs w:val="28"/>
        </w:rPr>
      </w:pPr>
      <w:r w:rsidRPr="00AC6DF9">
        <w:rPr>
          <w:rFonts w:ascii="Times New Roman" w:hAnsi="Times New Roman" w:cs="Times New Roman"/>
          <w:b/>
          <w:sz w:val="28"/>
          <w:szCs w:val="28"/>
        </w:rPr>
        <w:t>Pages</w:t>
      </w:r>
    </w:p>
    <w:p w:rsidR="00A86EBA" w:rsidRPr="00A86EBA" w:rsidRDefault="00A86EBA" w:rsidP="00A86EBA">
      <w:pPr>
        <w:pStyle w:val="ListParagraph"/>
        <w:ind w:left="7920" w:firstLine="720"/>
        <w:jc w:val="both"/>
        <w:rPr>
          <w:rFonts w:ascii="Times New Roman" w:hAnsi="Times New Roman" w:cs="Times New Roman"/>
          <w:b/>
          <w:sz w:val="28"/>
          <w:szCs w:val="28"/>
        </w:rPr>
      </w:pPr>
    </w:p>
    <w:p w:rsidR="00242E55" w:rsidRPr="00AC6DF9" w:rsidRDefault="00242E55" w:rsidP="00242E55">
      <w:pPr>
        <w:jc w:val="left"/>
        <w:rPr>
          <w:rFonts w:ascii="Times New Roman" w:hAnsi="Times New Roman" w:cs="Times New Roman"/>
          <w:b/>
          <w:sz w:val="32"/>
          <w:szCs w:val="32"/>
        </w:rPr>
      </w:pPr>
      <w:r w:rsidRPr="00AC6DF9">
        <w:rPr>
          <w:rFonts w:ascii="Times New Roman" w:hAnsi="Times New Roman" w:cs="Times New Roman"/>
          <w:b/>
          <w:sz w:val="32"/>
          <w:szCs w:val="32"/>
        </w:rPr>
        <w:t>Well Site Information, Water System Connections,</w:t>
      </w:r>
    </w:p>
    <w:p w:rsidR="00242E55" w:rsidRDefault="00242E55" w:rsidP="00242E55">
      <w:pPr>
        <w:pStyle w:val="ListParagraph"/>
        <w:jc w:val="left"/>
        <w:rPr>
          <w:rFonts w:ascii="Times New Roman" w:hAnsi="Times New Roman" w:cs="Times New Roman"/>
          <w:b/>
          <w:sz w:val="32"/>
          <w:szCs w:val="32"/>
        </w:rPr>
      </w:pPr>
      <w:r>
        <w:rPr>
          <w:rFonts w:ascii="Times New Roman" w:hAnsi="Times New Roman" w:cs="Times New Roman"/>
          <w:b/>
          <w:sz w:val="32"/>
          <w:szCs w:val="32"/>
        </w:rPr>
        <w:t xml:space="preserve"> Pump Station Listings, and Tank Site Information</w:t>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3-5</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Overview</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6</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Components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7</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Purpose and Plan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8</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Response Options and Overview</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9</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Public Compliance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 xml:space="preserve">        10-11</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Violations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6EBA">
        <w:rPr>
          <w:rFonts w:ascii="Times New Roman" w:hAnsi="Times New Roman" w:cs="Times New Roman"/>
          <w:b/>
          <w:sz w:val="32"/>
          <w:szCs w:val="32"/>
        </w:rPr>
        <w:t>12</w:t>
      </w:r>
    </w:p>
    <w:p w:rsidR="00242E55" w:rsidRDefault="00242E55" w:rsidP="00242E55">
      <w:pPr>
        <w:jc w:val="left"/>
        <w:rPr>
          <w:rFonts w:ascii="Times New Roman" w:hAnsi="Times New Roman" w:cs="Times New Roman"/>
          <w:b/>
          <w:sz w:val="32"/>
          <w:szCs w:val="32"/>
        </w:rPr>
      </w:pPr>
    </w:p>
    <w:p w:rsidR="00242E55" w:rsidRDefault="00242E55" w:rsidP="00242E55">
      <w:pPr>
        <w:jc w:val="left"/>
        <w:rPr>
          <w:rFonts w:ascii="Times New Roman" w:hAnsi="Times New Roman" w:cs="Times New Roman"/>
          <w:b/>
          <w:sz w:val="32"/>
          <w:szCs w:val="32"/>
        </w:rPr>
      </w:pPr>
      <w:r>
        <w:rPr>
          <w:rFonts w:ascii="Times New Roman" w:hAnsi="Times New Roman" w:cs="Times New Roman"/>
          <w:b/>
          <w:sz w:val="32"/>
          <w:szCs w:val="32"/>
        </w:rPr>
        <w:t>Charts and Data</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sidR="006A2D1B">
        <w:rPr>
          <w:rFonts w:ascii="Times New Roman" w:hAnsi="Times New Roman" w:cs="Times New Roman"/>
          <w:b/>
          <w:sz w:val="32"/>
          <w:szCs w:val="32"/>
        </w:rPr>
        <w:t>13</w:t>
      </w:r>
      <w:r>
        <w:rPr>
          <w:rFonts w:ascii="Times New Roman" w:hAnsi="Times New Roman" w:cs="Times New Roman"/>
          <w:b/>
          <w:sz w:val="32"/>
          <w:szCs w:val="32"/>
        </w:rPr>
        <w:t>-</w:t>
      </w:r>
      <w:r w:rsidR="006A2D1B">
        <w:rPr>
          <w:rFonts w:ascii="Times New Roman" w:hAnsi="Times New Roman" w:cs="Times New Roman"/>
          <w:b/>
          <w:sz w:val="32"/>
          <w:szCs w:val="32"/>
        </w:rPr>
        <w:t>18</w:t>
      </w:r>
      <w:bookmarkStart w:id="0" w:name="_GoBack"/>
      <w:bookmarkEnd w:id="0"/>
    </w:p>
    <w:p w:rsidR="00242E55" w:rsidRDefault="00242E55" w:rsidP="00242E55">
      <w:pPr>
        <w:jc w:val="left"/>
        <w:rPr>
          <w:rFonts w:ascii="Times New Roman" w:hAnsi="Times New Roman" w:cs="Times New Roman"/>
          <w:b/>
          <w:sz w:val="32"/>
          <w:szCs w:val="32"/>
        </w:rPr>
      </w:pPr>
    </w:p>
    <w:p w:rsidR="00242E55" w:rsidRDefault="00242E55" w:rsidP="00006E9E">
      <w:pPr>
        <w:pStyle w:val="NoSpacing"/>
        <w:rPr>
          <w:rFonts w:ascii="Algerian" w:hAnsi="Algerian"/>
          <w:b/>
          <w:sz w:val="56"/>
          <w:szCs w:val="56"/>
        </w:rPr>
      </w:pPr>
    </w:p>
    <w:p w:rsidR="00006E9E" w:rsidRDefault="00242E55" w:rsidP="00242E55">
      <w:pPr>
        <w:rPr>
          <w:rFonts w:ascii="Algerian" w:hAnsi="Algerian"/>
          <w:b/>
          <w:sz w:val="56"/>
          <w:szCs w:val="56"/>
        </w:rPr>
      </w:pPr>
      <w:r>
        <w:rPr>
          <w:rFonts w:ascii="Algerian" w:hAnsi="Algerian"/>
          <w:b/>
          <w:sz w:val="56"/>
          <w:szCs w:val="56"/>
        </w:rPr>
        <w:br w:type="page"/>
      </w:r>
      <w:r w:rsidR="00006E9E" w:rsidRPr="00097CB9">
        <w:rPr>
          <w:rFonts w:ascii="Algerian" w:hAnsi="Algerian"/>
          <w:b/>
          <w:sz w:val="56"/>
          <w:szCs w:val="56"/>
        </w:rPr>
        <w:lastRenderedPageBreak/>
        <w:t>Chilton Water Authority</w:t>
      </w:r>
    </w:p>
    <w:p w:rsidR="00006E9E" w:rsidRDefault="00006E9E" w:rsidP="00006E9E">
      <w:pPr>
        <w:pStyle w:val="NoSpacing"/>
        <w:rPr>
          <w:rFonts w:ascii="Algerian" w:hAnsi="Algerian"/>
          <w:b/>
          <w:sz w:val="56"/>
          <w:szCs w:val="56"/>
        </w:rPr>
      </w:pPr>
      <w:r>
        <w:rPr>
          <w:rFonts w:ascii="Algerian" w:hAnsi="Algerian"/>
          <w:b/>
          <w:sz w:val="56"/>
          <w:szCs w:val="56"/>
        </w:rPr>
        <w:t>P.O. Box 1029</w:t>
      </w:r>
    </w:p>
    <w:p w:rsidR="00006E9E" w:rsidRDefault="00006E9E" w:rsidP="00006E9E">
      <w:pPr>
        <w:pStyle w:val="NoSpacing"/>
        <w:rPr>
          <w:rFonts w:ascii="Algerian" w:hAnsi="Algerian"/>
          <w:b/>
          <w:sz w:val="56"/>
          <w:szCs w:val="56"/>
        </w:rPr>
      </w:pPr>
      <w:r>
        <w:rPr>
          <w:rFonts w:ascii="Algerian" w:hAnsi="Algerian"/>
          <w:b/>
          <w:sz w:val="56"/>
          <w:szCs w:val="56"/>
        </w:rPr>
        <w:t>Thorsby, Al  35171</w:t>
      </w:r>
    </w:p>
    <w:p w:rsidR="00006E9E" w:rsidRPr="00097CB9" w:rsidRDefault="00006E9E" w:rsidP="00006E9E">
      <w:pPr>
        <w:pStyle w:val="NoSpacing"/>
        <w:rPr>
          <w:rFonts w:ascii="Algerian" w:hAnsi="Algerian"/>
          <w:b/>
          <w:sz w:val="56"/>
          <w:szCs w:val="56"/>
        </w:rPr>
      </w:pPr>
      <w:r>
        <w:rPr>
          <w:rFonts w:ascii="Algerian" w:hAnsi="Algerian"/>
          <w:b/>
          <w:sz w:val="56"/>
          <w:szCs w:val="56"/>
        </w:rPr>
        <w:t>205-646-3300</w:t>
      </w:r>
    </w:p>
    <w:p w:rsidR="00006E9E" w:rsidRDefault="00006E9E" w:rsidP="00006E9E"/>
    <w:p w:rsidR="00F4186B" w:rsidRPr="00F4186B" w:rsidRDefault="00F4186B" w:rsidP="00006E9E">
      <w:pPr>
        <w:rPr>
          <w:b/>
          <w:sz w:val="40"/>
          <w:szCs w:val="40"/>
        </w:rPr>
      </w:pPr>
      <w:r w:rsidRPr="00F4186B">
        <w:rPr>
          <w:b/>
          <w:sz w:val="40"/>
          <w:szCs w:val="40"/>
        </w:rPr>
        <w:t>December 19, 2016</w:t>
      </w:r>
    </w:p>
    <w:p w:rsidR="00006E9E" w:rsidRDefault="00006E9E" w:rsidP="00006E9E">
      <w:pPr>
        <w:pStyle w:val="ListParagraph"/>
        <w:jc w:val="left"/>
        <w:rPr>
          <w:b/>
          <w:sz w:val="40"/>
          <w:szCs w:val="40"/>
        </w:rPr>
      </w:pPr>
      <w:r>
        <w:rPr>
          <w:b/>
          <w:sz w:val="40"/>
          <w:szCs w:val="40"/>
        </w:rPr>
        <w:t>Chilton Water Authority serves approximately 30,000 customers across Chilton County with over 10,000 taps.  Our water source is WELLS.  We draw from 4 different aquifers.</w:t>
      </w:r>
    </w:p>
    <w:p w:rsidR="00006E9E" w:rsidRDefault="00006E9E" w:rsidP="00006E9E">
      <w:pPr>
        <w:pStyle w:val="ListParagraph"/>
        <w:jc w:val="left"/>
        <w:rPr>
          <w:b/>
          <w:sz w:val="40"/>
          <w:szCs w:val="40"/>
        </w:rPr>
      </w:pPr>
    </w:p>
    <w:p w:rsidR="00006E9E" w:rsidRDefault="00006E9E" w:rsidP="00006E9E">
      <w:pPr>
        <w:pStyle w:val="ListParagraph"/>
        <w:jc w:val="left"/>
        <w:rPr>
          <w:b/>
          <w:sz w:val="40"/>
          <w:szCs w:val="40"/>
        </w:rPr>
      </w:pPr>
      <w:r>
        <w:rPr>
          <w:b/>
          <w:sz w:val="40"/>
          <w:szCs w:val="40"/>
        </w:rPr>
        <w:t>Well sites, distribution pump stations, tank sites and connections wit</w:t>
      </w:r>
      <w:r w:rsidR="005C2201">
        <w:rPr>
          <w:b/>
          <w:sz w:val="40"/>
          <w:szCs w:val="40"/>
        </w:rPr>
        <w:t>h other systems are listed as follows:</w:t>
      </w:r>
    </w:p>
    <w:p w:rsidR="00006E9E" w:rsidRDefault="00006E9E" w:rsidP="00006E9E">
      <w:pPr>
        <w:pStyle w:val="ListParagraph"/>
        <w:jc w:val="left"/>
        <w:rPr>
          <w:b/>
          <w:sz w:val="40"/>
          <w:szCs w:val="40"/>
        </w:rPr>
      </w:pPr>
    </w:p>
    <w:p w:rsidR="00140406" w:rsidRDefault="00140406" w:rsidP="00006E9E">
      <w:pPr>
        <w:pStyle w:val="ListParagraph"/>
        <w:jc w:val="left"/>
        <w:rPr>
          <w:b/>
          <w:sz w:val="40"/>
          <w:szCs w:val="40"/>
        </w:rPr>
      </w:pPr>
    </w:p>
    <w:p w:rsidR="00A204C5" w:rsidRDefault="00A204C5" w:rsidP="00006E9E">
      <w:pPr>
        <w:pStyle w:val="ListParagraph"/>
        <w:jc w:val="left"/>
        <w:rPr>
          <w:b/>
          <w:sz w:val="40"/>
          <w:szCs w:val="40"/>
        </w:rPr>
      </w:pPr>
    </w:p>
    <w:p w:rsidR="00A204C5" w:rsidRDefault="00A204C5">
      <w:pPr>
        <w:rPr>
          <w:b/>
          <w:sz w:val="40"/>
          <w:szCs w:val="40"/>
        </w:rPr>
      </w:pPr>
      <w:r>
        <w:rPr>
          <w:b/>
          <w:sz w:val="40"/>
          <w:szCs w:val="40"/>
        </w:rPr>
        <w:br w:type="page"/>
      </w:r>
    </w:p>
    <w:tbl>
      <w:tblPr>
        <w:tblW w:w="9483" w:type="dxa"/>
        <w:tblInd w:w="93" w:type="dxa"/>
        <w:tblLook w:val="04A0" w:firstRow="1" w:lastRow="0" w:firstColumn="1" w:lastColumn="0" w:noHBand="0" w:noVBand="1"/>
      </w:tblPr>
      <w:tblGrid>
        <w:gridCol w:w="1118"/>
        <w:gridCol w:w="1143"/>
        <w:gridCol w:w="975"/>
        <w:gridCol w:w="890"/>
        <w:gridCol w:w="1614"/>
        <w:gridCol w:w="1485"/>
        <w:gridCol w:w="1091"/>
        <w:gridCol w:w="1167"/>
      </w:tblGrid>
      <w:tr w:rsidR="00140406" w:rsidRPr="00140406" w:rsidTr="00242E55">
        <w:trPr>
          <w:trHeight w:val="420"/>
        </w:trPr>
        <w:tc>
          <w:tcPr>
            <w:tcW w:w="2195" w:type="dxa"/>
            <w:gridSpan w:val="2"/>
            <w:tcBorders>
              <w:top w:val="single" w:sz="8" w:space="0" w:color="auto"/>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sz w:val="32"/>
                <w:szCs w:val="32"/>
                <w:u w:val="single"/>
              </w:rPr>
            </w:pPr>
            <w:r w:rsidRPr="00140406">
              <w:rPr>
                <w:rFonts w:ascii="Calibri" w:eastAsia="Times New Roman" w:hAnsi="Calibri" w:cs="Times New Roman"/>
                <w:b/>
                <w:bCs/>
                <w:color w:val="000000"/>
                <w:sz w:val="32"/>
                <w:szCs w:val="32"/>
                <w:u w:val="single"/>
              </w:rPr>
              <w:lastRenderedPageBreak/>
              <w:t>WELL SITES</w:t>
            </w:r>
          </w:p>
        </w:tc>
        <w:tc>
          <w:tcPr>
            <w:tcW w:w="996"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866"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653"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52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06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193" w:type="dxa"/>
            <w:tcBorders>
              <w:top w:val="single" w:sz="8" w:space="0" w:color="auto"/>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8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1085" w:type="dxa"/>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WELL #</w:t>
            </w:r>
          </w:p>
        </w:tc>
        <w:tc>
          <w:tcPr>
            <w:tcW w:w="111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NAME</w:t>
            </w:r>
          </w:p>
        </w:tc>
        <w:tc>
          <w:tcPr>
            <w:tcW w:w="99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LOC.</w:t>
            </w:r>
          </w:p>
        </w:tc>
        <w:tc>
          <w:tcPr>
            <w:tcW w:w="86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TYPE</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AQUIFER NAME</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GPS</w:t>
            </w:r>
          </w:p>
        </w:tc>
        <w:tc>
          <w:tcPr>
            <w:tcW w:w="106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CAPACITY</w:t>
            </w:r>
          </w:p>
        </w:tc>
        <w:tc>
          <w:tcPr>
            <w:tcW w:w="1193" w:type="dxa"/>
            <w:tcBorders>
              <w:top w:val="nil"/>
              <w:left w:val="nil"/>
              <w:bottom w:val="single" w:sz="8" w:space="0" w:color="auto"/>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AUX. POWER</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OSBORN</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1060 CO RD 17</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COKER FORMATION</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32.762461, -86.858157</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350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CHAMBERS</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2440 CO RD 17</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COKER FORMATION</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32.747883, -86.847396</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350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ROEBUCK</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12991 CO RD 16</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COKER FORMATION</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32.739410, -86.830830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350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MILLER</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356 CO RD 333</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COKER FORMATION</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32.745071, -86.828883</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150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KEWISH</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10157 CO RD 42</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JEMISON CHERT</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32.961215, -86.723529</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6</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GULF STATES</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620 CO RD 113</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ORDOVICIAN KNOX GROUP</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32.030873, -86.842747</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1400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ADAMS</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13350 CO RD 16</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COKER FORMATION</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32.737479, -86.836603</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350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SELLERS</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1120 CO RD 751</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COKER FORMATION</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32.731452, -86.859847</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350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300"/>
        </w:trPr>
        <w:tc>
          <w:tcPr>
            <w:tcW w:w="1085" w:type="dxa"/>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9</w:t>
            </w:r>
          </w:p>
        </w:tc>
        <w:tc>
          <w:tcPr>
            <w:tcW w:w="111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PAYNE</w:t>
            </w:r>
          </w:p>
        </w:tc>
        <w:tc>
          <w:tcPr>
            <w:tcW w:w="99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1516 CO RD 113</w:t>
            </w:r>
          </w:p>
        </w:tc>
        <w:tc>
          <w:tcPr>
            <w:tcW w:w="86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NEWALALIME STONE</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32.038646, -86.830822</w:t>
            </w:r>
          </w:p>
        </w:tc>
        <w:tc>
          <w:tcPr>
            <w:tcW w:w="106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700</w:t>
            </w:r>
          </w:p>
        </w:tc>
        <w:tc>
          <w:tcPr>
            <w:tcW w:w="1193" w:type="dxa"/>
            <w:tcBorders>
              <w:top w:val="nil"/>
              <w:left w:val="nil"/>
              <w:bottom w:val="single" w:sz="8" w:space="0" w:color="auto"/>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r>
      <w:tr w:rsidR="00140406" w:rsidRPr="00140406" w:rsidTr="00242E55">
        <w:trPr>
          <w:trHeight w:val="60"/>
        </w:trPr>
        <w:tc>
          <w:tcPr>
            <w:tcW w:w="1085"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r>
      <w:tr w:rsidR="00140406" w:rsidRPr="00140406" w:rsidTr="00242E55">
        <w:trPr>
          <w:trHeight w:val="420"/>
        </w:trPr>
        <w:tc>
          <w:tcPr>
            <w:tcW w:w="7230" w:type="dxa"/>
            <w:gridSpan w:val="6"/>
            <w:tcBorders>
              <w:top w:val="single" w:sz="8" w:space="0" w:color="auto"/>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sz w:val="32"/>
                <w:szCs w:val="32"/>
                <w:u w:val="single"/>
              </w:rPr>
            </w:pPr>
            <w:r w:rsidRPr="00140406">
              <w:rPr>
                <w:rFonts w:ascii="Calibri" w:eastAsia="Times New Roman" w:hAnsi="Calibri" w:cs="Times New Roman"/>
                <w:b/>
                <w:bCs/>
                <w:color w:val="000000"/>
                <w:sz w:val="32"/>
                <w:szCs w:val="32"/>
                <w:u w:val="single"/>
              </w:rPr>
              <w:t>CONNECTIONS WITH OTHER WATER SYSTEMS</w:t>
            </w:r>
          </w:p>
        </w:tc>
        <w:tc>
          <w:tcPr>
            <w:tcW w:w="106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193" w:type="dxa"/>
            <w:tcBorders>
              <w:top w:val="single" w:sz="8" w:space="0" w:color="auto"/>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8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2195" w:type="dxa"/>
            <w:gridSpan w:val="2"/>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NAME OF SYSTEM</w:t>
            </w:r>
          </w:p>
        </w:tc>
        <w:tc>
          <w:tcPr>
            <w:tcW w:w="1862" w:type="dxa"/>
            <w:gridSpan w:val="2"/>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LOCATION</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GPS</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PURCHASE FROM</w:t>
            </w:r>
          </w:p>
        </w:tc>
        <w:tc>
          <w:tcPr>
            <w:tcW w:w="2253" w:type="dxa"/>
            <w:gridSpan w:val="2"/>
            <w:tcBorders>
              <w:top w:val="nil"/>
              <w:left w:val="nil"/>
              <w:bottom w:val="single" w:sz="8" w:space="0" w:color="auto"/>
              <w:right w:val="single" w:sz="8" w:space="0" w:color="000000"/>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SELL TO</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AUTATGA CO.</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2302 CO. RD. 49</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32.705971, -86.611612</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BILLINGSLEY</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2638 CO. RD. 79</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32.705865, -86.653609</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JEMISON</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41 CO. RD. 5</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32.945532, -86.753547</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JEMISON</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40 CO. RD. 5</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32.945688, -86.753761</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MAPLESVILLE</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10261 HWY 22</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32.789988, -86.867123</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MAPLESVILLE</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4888 HWY 82</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32.785479, -86.900819</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MAPLESVILLE</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1620 CO. RD. 10</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32.784878, -86.889355</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2195" w:type="dxa"/>
            <w:gridSpan w:val="2"/>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PLANTERSVILLE</w:t>
            </w: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3855 CO. RD. 26</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32.664642, -86.923084</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289"/>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MARBURY</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1685 CO. RD. 503</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32.733409, -86.501049</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THORSBY</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1337 CO. RD. 37</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32.891746, -86711393</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THORSBY</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11035 CO. RD. 50</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32.932080, -86693046</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MONTEVALLO</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7340 HWY 155</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33.069041, -86.818352</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WILTON</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258 CO. RD. 109</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33.029943, -86.859193</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WILTON</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8802 CO. RD. 73</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33.015452, -86.867568</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CLANTON</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4000 HWY 31</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32.877230, -86.658686</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CLANTON</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2753 CO. RD. 51</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32.885907, -86.605848</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432"/>
        </w:trPr>
        <w:tc>
          <w:tcPr>
            <w:tcW w:w="1085" w:type="dxa"/>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CLANTON</w:t>
            </w:r>
          </w:p>
        </w:tc>
        <w:tc>
          <w:tcPr>
            <w:tcW w:w="111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c>
          <w:tcPr>
            <w:tcW w:w="1862" w:type="dxa"/>
            <w:gridSpan w:val="2"/>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1201 HINKLE RD</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32.823220, -86.652911</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06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single" w:sz="8" w:space="0" w:color="auto"/>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w:t>
            </w:r>
          </w:p>
        </w:tc>
      </w:tr>
      <w:tr w:rsidR="00140406" w:rsidRPr="00140406" w:rsidTr="00242E55">
        <w:trPr>
          <w:trHeight w:val="315"/>
        </w:trPr>
        <w:tc>
          <w:tcPr>
            <w:tcW w:w="1085"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r>
      <w:tr w:rsidR="00140406" w:rsidRPr="00140406" w:rsidTr="00242E55">
        <w:trPr>
          <w:trHeight w:val="420"/>
        </w:trPr>
        <w:tc>
          <w:tcPr>
            <w:tcW w:w="5710" w:type="dxa"/>
            <w:gridSpan w:val="5"/>
            <w:tcBorders>
              <w:top w:val="single" w:sz="8" w:space="0" w:color="auto"/>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sz w:val="32"/>
                <w:szCs w:val="32"/>
                <w:u w:val="single"/>
              </w:rPr>
            </w:pPr>
            <w:r w:rsidRPr="00140406">
              <w:rPr>
                <w:rFonts w:ascii="Calibri" w:eastAsia="Times New Roman" w:hAnsi="Calibri" w:cs="Times New Roman"/>
                <w:b/>
                <w:bCs/>
                <w:color w:val="000000"/>
                <w:sz w:val="32"/>
                <w:szCs w:val="32"/>
                <w:u w:val="single"/>
              </w:rPr>
              <w:t>DISTRIBUTION PUMPING STATIONS</w:t>
            </w:r>
          </w:p>
        </w:tc>
        <w:tc>
          <w:tcPr>
            <w:tcW w:w="152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06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193" w:type="dxa"/>
            <w:tcBorders>
              <w:top w:val="single" w:sz="8" w:space="0" w:color="auto"/>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263"/>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sz w:val="32"/>
                <w:szCs w:val="32"/>
                <w:u w:val="single"/>
              </w:rPr>
            </w:pPr>
            <w:r w:rsidRPr="00140406">
              <w:rPr>
                <w:rFonts w:ascii="Calibri" w:eastAsia="Times New Roman" w:hAnsi="Calibri" w:cs="Times New Roman"/>
                <w:b/>
                <w:bCs/>
                <w:color w:val="000000"/>
                <w:sz w:val="32"/>
                <w:szCs w:val="32"/>
                <w:u w:val="single"/>
              </w:rPr>
              <w:t>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NAME</w:t>
            </w:r>
          </w:p>
        </w:tc>
        <w:tc>
          <w:tcPr>
            <w:tcW w:w="111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862" w:type="dxa"/>
            <w:gridSpan w:val="2"/>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LOCATION</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GPS</w:t>
            </w:r>
          </w:p>
        </w:tc>
        <w:tc>
          <w:tcPr>
            <w:tcW w:w="1520" w:type="dxa"/>
            <w:tcBorders>
              <w:top w:val="nil"/>
              <w:left w:val="nil"/>
              <w:bottom w:val="single" w:sz="8" w:space="0" w:color="auto"/>
              <w:right w:val="nil"/>
            </w:tcBorders>
            <w:shd w:val="clear" w:color="auto" w:fill="auto"/>
            <w:noWrap/>
            <w:vAlign w:val="center"/>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CAPACITY</w:t>
            </w:r>
          </w:p>
        </w:tc>
        <w:tc>
          <w:tcPr>
            <w:tcW w:w="2253" w:type="dxa"/>
            <w:gridSpan w:val="2"/>
            <w:tcBorders>
              <w:top w:val="nil"/>
              <w:left w:val="nil"/>
              <w:bottom w:val="single" w:sz="8" w:space="0" w:color="auto"/>
              <w:right w:val="single" w:sz="8" w:space="0" w:color="000000"/>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RECHLORINATION</w:t>
            </w:r>
          </w:p>
        </w:tc>
      </w:tr>
      <w:tr w:rsidR="00140406" w:rsidRPr="00140406" w:rsidTr="00242E55">
        <w:trPr>
          <w:trHeight w:val="300"/>
        </w:trPr>
        <w:tc>
          <w:tcPr>
            <w:tcW w:w="2195" w:type="dxa"/>
            <w:gridSpan w:val="2"/>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PUMPING STATION #1</w:t>
            </w: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12348 CO. RD. 16</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32.745051, -86.820383</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1400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2195" w:type="dxa"/>
            <w:gridSpan w:val="2"/>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PUMPING STATION #2</w:t>
            </w: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130 CO RD 30</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32.788359, -86.766004</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700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KEWISH</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10157 CO RD 42</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32.961532, -86.723019</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1200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GULF STATES</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620 CO. RD. 113</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33.030568, -86.842645</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1400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Y</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2195" w:type="dxa"/>
            <w:gridSpan w:val="2"/>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HIGHWAY 82 HYDRO STATION</w:t>
            </w: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12485 US. HWY 82</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32.707450, -86.817356</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125</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2195" w:type="dxa"/>
            <w:gridSpan w:val="2"/>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JEMISON BOOSTER STATION</w:t>
            </w: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 HONEYCUTT RD</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32.945504, -86.753451</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125</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2195" w:type="dxa"/>
            <w:gridSpan w:val="2"/>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RUSSELL BOOSTER STATION</w:t>
            </w:r>
          </w:p>
        </w:tc>
        <w:tc>
          <w:tcPr>
            <w:tcW w:w="1862" w:type="dxa"/>
            <w:gridSpan w:val="2"/>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420 CO. RD 130</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33.009440, -86.801090</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400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15"/>
        </w:trPr>
        <w:tc>
          <w:tcPr>
            <w:tcW w:w="2195" w:type="dxa"/>
            <w:gridSpan w:val="2"/>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PUMPING STATION #3</w:t>
            </w:r>
          </w:p>
        </w:tc>
        <w:tc>
          <w:tcPr>
            <w:tcW w:w="1862" w:type="dxa"/>
            <w:gridSpan w:val="2"/>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11111 CO RD 29</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32.899507, -86.675739</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500</w:t>
            </w:r>
          </w:p>
        </w:tc>
        <w:tc>
          <w:tcPr>
            <w:tcW w:w="106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righ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N</w:t>
            </w:r>
          </w:p>
        </w:tc>
        <w:tc>
          <w:tcPr>
            <w:tcW w:w="1193" w:type="dxa"/>
            <w:tcBorders>
              <w:top w:val="nil"/>
              <w:left w:val="nil"/>
              <w:bottom w:val="single" w:sz="8" w:space="0" w:color="auto"/>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15"/>
        </w:trPr>
        <w:tc>
          <w:tcPr>
            <w:tcW w:w="1085"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r>
      <w:tr w:rsidR="00140406" w:rsidRPr="00140406" w:rsidTr="00242E55">
        <w:trPr>
          <w:trHeight w:val="420"/>
        </w:trPr>
        <w:tc>
          <w:tcPr>
            <w:tcW w:w="2195" w:type="dxa"/>
            <w:gridSpan w:val="2"/>
            <w:tcBorders>
              <w:top w:val="single" w:sz="8" w:space="0" w:color="auto"/>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sz w:val="32"/>
                <w:szCs w:val="32"/>
                <w:u w:val="single"/>
              </w:rPr>
            </w:pPr>
            <w:r w:rsidRPr="00140406">
              <w:rPr>
                <w:rFonts w:ascii="Calibri" w:eastAsia="Times New Roman" w:hAnsi="Calibri" w:cs="Times New Roman"/>
                <w:b/>
                <w:bCs/>
                <w:color w:val="000000"/>
                <w:sz w:val="32"/>
                <w:szCs w:val="32"/>
                <w:u w:val="single"/>
              </w:rPr>
              <w:t>TANK SITES</w:t>
            </w:r>
          </w:p>
        </w:tc>
        <w:tc>
          <w:tcPr>
            <w:tcW w:w="996"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866"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653"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52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060" w:type="dxa"/>
            <w:tcBorders>
              <w:top w:val="single" w:sz="8" w:space="0" w:color="auto"/>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193" w:type="dxa"/>
            <w:tcBorders>
              <w:top w:val="single" w:sz="8" w:space="0" w:color="auto"/>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rPr>
            </w:pPr>
            <w:r w:rsidRPr="00140406">
              <w:rPr>
                <w:rFonts w:ascii="Calibri" w:eastAsia="Times New Roman" w:hAnsi="Calibri" w:cs="Times New Roman"/>
                <w:color w:val="000000"/>
              </w:rPr>
              <w:t> </w:t>
            </w:r>
          </w:p>
        </w:tc>
      </w:tr>
      <w:tr w:rsidR="00140406" w:rsidRPr="00140406" w:rsidTr="00242E55">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NAME</w:t>
            </w:r>
          </w:p>
        </w:tc>
        <w:tc>
          <w:tcPr>
            <w:tcW w:w="111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LOCATION</w:t>
            </w:r>
          </w:p>
        </w:tc>
        <w:tc>
          <w:tcPr>
            <w:tcW w:w="99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TYPE</w:t>
            </w:r>
          </w:p>
        </w:tc>
        <w:tc>
          <w:tcPr>
            <w:tcW w:w="86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HEIGHT</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GPS</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OVERFLOW ELEV.</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VOLUME</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b/>
                <w:bCs/>
                <w:color w:val="000000"/>
                <w:u w:val="single"/>
              </w:rPr>
            </w:pPr>
            <w:r w:rsidRPr="00140406">
              <w:rPr>
                <w:rFonts w:ascii="Calibri" w:eastAsia="Times New Roman" w:hAnsi="Calibri" w:cs="Times New Roman"/>
                <w:b/>
                <w:bCs/>
                <w:color w:val="000000"/>
                <w:u w:val="single"/>
              </w:rPr>
              <w:t>YEAR BUILT</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STANTON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721 CO. RD. 321</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56</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32.816879, -86.932887</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680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150000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1981</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proofErr w:type="spellStart"/>
            <w:r w:rsidRPr="00140406">
              <w:rPr>
                <w:rFonts w:ascii="Calibri" w:eastAsia="Times New Roman" w:hAnsi="Calibri" w:cs="Times New Roman"/>
                <w:color w:val="000000"/>
                <w:sz w:val="16"/>
                <w:szCs w:val="16"/>
              </w:rPr>
              <w:t>McCRAW</w:t>
            </w:r>
            <w:proofErr w:type="spellEnd"/>
            <w:r w:rsidRPr="00140406">
              <w:rPr>
                <w:rFonts w:ascii="Calibri" w:eastAsia="Times New Roman" w:hAnsi="Calibri" w:cs="Times New Roman"/>
                <w:color w:val="000000"/>
                <w:sz w:val="16"/>
                <w:szCs w:val="16"/>
              </w:rPr>
              <w:t xml:space="preserve">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7124 CO. RD. 15</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55.6</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32.779230, -86.782080</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680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1979</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HIGGINS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7783 CO. RD. 15</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49.8</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32.785053, -86.772432</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678</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1000000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1990</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HEADLEY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4415 CO.RD. 76</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E</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124</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32.811228, -86.701361</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1979</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ZION RIDGE</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7183 CO. RD. 53</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E</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126</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32.786658, -86.641790</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1993</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COOPERS</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3345 CO. RD. 480</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32.799603, -86.530228</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710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1997</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ELLISON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12100 CO. RD. 42</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55.6</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32.974047, -86.695265</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880</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1979</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UNION GROVE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13775 CO RD 42</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32.985812, -86.671278</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884</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1987</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RUSSELL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420 CO. RD. 130</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E</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145</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33.009440, -86.801090</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871.3</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1991</w:t>
            </w:r>
          </w:p>
        </w:tc>
      </w:tr>
      <w:tr w:rsidR="00140406" w:rsidRPr="00140406" w:rsidTr="00242E55">
        <w:trPr>
          <w:trHeight w:val="300"/>
        </w:trPr>
        <w:tc>
          <w:tcPr>
            <w:tcW w:w="1085" w:type="dxa"/>
            <w:tcBorders>
              <w:top w:val="nil"/>
              <w:left w:val="single" w:sz="8" w:space="0" w:color="auto"/>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 xml:space="preserve">CLEAR WELL #1 </w:t>
            </w:r>
          </w:p>
        </w:tc>
        <w:tc>
          <w:tcPr>
            <w:tcW w:w="1110" w:type="dxa"/>
            <w:tcBorders>
              <w:top w:val="nil"/>
              <w:left w:val="nil"/>
              <w:bottom w:val="nil"/>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12348 CO. RD. 16</w:t>
            </w:r>
          </w:p>
        </w:tc>
        <w:tc>
          <w:tcPr>
            <w:tcW w:w="99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17</w:t>
            </w:r>
          </w:p>
        </w:tc>
        <w:tc>
          <w:tcPr>
            <w:tcW w:w="1653"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32.754175, -86.820248</w:t>
            </w:r>
          </w:p>
        </w:tc>
        <w:tc>
          <w:tcPr>
            <w:tcW w:w="152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511.5</w:t>
            </w:r>
          </w:p>
        </w:tc>
        <w:tc>
          <w:tcPr>
            <w:tcW w:w="1060" w:type="dxa"/>
            <w:tcBorders>
              <w:top w:val="nil"/>
              <w:left w:val="nil"/>
              <w:bottom w:val="nil"/>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200000</w:t>
            </w:r>
          </w:p>
        </w:tc>
        <w:tc>
          <w:tcPr>
            <w:tcW w:w="1193" w:type="dxa"/>
            <w:tcBorders>
              <w:top w:val="nil"/>
              <w:left w:val="nil"/>
              <w:bottom w:val="nil"/>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1980</w:t>
            </w:r>
          </w:p>
        </w:tc>
      </w:tr>
      <w:tr w:rsidR="00140406" w:rsidRPr="00140406" w:rsidTr="00242E55">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CLEAR WELL #2</w:t>
            </w:r>
          </w:p>
        </w:tc>
        <w:tc>
          <w:tcPr>
            <w:tcW w:w="111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jc w:val="left"/>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12348 CO. RD. 16</w:t>
            </w:r>
          </w:p>
        </w:tc>
        <w:tc>
          <w:tcPr>
            <w:tcW w:w="99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G</w:t>
            </w:r>
          </w:p>
        </w:tc>
        <w:tc>
          <w:tcPr>
            <w:tcW w:w="866"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16</w:t>
            </w:r>
          </w:p>
        </w:tc>
        <w:tc>
          <w:tcPr>
            <w:tcW w:w="1653"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32.745484, -86.820398</w:t>
            </w:r>
          </w:p>
        </w:tc>
        <w:tc>
          <w:tcPr>
            <w:tcW w:w="152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496.5</w:t>
            </w:r>
          </w:p>
        </w:tc>
        <w:tc>
          <w:tcPr>
            <w:tcW w:w="1060" w:type="dxa"/>
            <w:tcBorders>
              <w:top w:val="nil"/>
              <w:left w:val="nil"/>
              <w:bottom w:val="single" w:sz="8" w:space="0" w:color="auto"/>
              <w:right w:val="nil"/>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500000</w:t>
            </w:r>
          </w:p>
        </w:tc>
        <w:tc>
          <w:tcPr>
            <w:tcW w:w="1193" w:type="dxa"/>
            <w:tcBorders>
              <w:top w:val="nil"/>
              <w:left w:val="nil"/>
              <w:bottom w:val="single" w:sz="8" w:space="0" w:color="auto"/>
              <w:right w:val="single" w:sz="8" w:space="0" w:color="auto"/>
            </w:tcBorders>
            <w:shd w:val="clear" w:color="auto" w:fill="auto"/>
            <w:noWrap/>
            <w:vAlign w:val="bottom"/>
            <w:hideMark/>
          </w:tcPr>
          <w:p w:rsidR="00140406" w:rsidRPr="00140406" w:rsidRDefault="00140406" w:rsidP="00140406">
            <w:pPr>
              <w:spacing w:after="0"/>
              <w:rPr>
                <w:rFonts w:ascii="Calibri" w:eastAsia="Times New Roman" w:hAnsi="Calibri" w:cs="Times New Roman"/>
                <w:color w:val="000000"/>
                <w:sz w:val="16"/>
                <w:szCs w:val="16"/>
              </w:rPr>
            </w:pPr>
            <w:r w:rsidRPr="00140406">
              <w:rPr>
                <w:rFonts w:ascii="Calibri" w:eastAsia="Times New Roman" w:hAnsi="Calibri" w:cs="Times New Roman"/>
                <w:color w:val="000000"/>
                <w:sz w:val="16"/>
                <w:szCs w:val="16"/>
              </w:rPr>
              <w:t>2001</w:t>
            </w:r>
          </w:p>
        </w:tc>
      </w:tr>
    </w:tbl>
    <w:p w:rsidR="00006E9E" w:rsidRDefault="00006E9E" w:rsidP="00006E9E">
      <w:pPr>
        <w:pStyle w:val="ListParagraph"/>
        <w:jc w:val="left"/>
        <w:rPr>
          <w:b/>
          <w:sz w:val="40"/>
          <w:szCs w:val="40"/>
        </w:rPr>
      </w:pPr>
    </w:p>
    <w:p w:rsidR="00006E9E" w:rsidRDefault="00006E9E" w:rsidP="00006E9E">
      <w:pPr>
        <w:pStyle w:val="ListParagraph"/>
        <w:jc w:val="left"/>
        <w:rPr>
          <w:b/>
          <w:sz w:val="40"/>
          <w:szCs w:val="40"/>
        </w:rPr>
      </w:pPr>
    </w:p>
    <w:p w:rsidR="00006E9E" w:rsidRPr="008F1C33" w:rsidRDefault="00006E9E" w:rsidP="00006E9E">
      <w:pPr>
        <w:pStyle w:val="ListParagraph"/>
        <w:jc w:val="left"/>
        <w:rPr>
          <w:b/>
          <w:sz w:val="40"/>
          <w:szCs w:val="40"/>
        </w:rPr>
      </w:pPr>
    </w:p>
    <w:p w:rsidR="00006E9E" w:rsidRDefault="00006E9E"/>
    <w:p w:rsidR="00006E9E" w:rsidRDefault="00006E9E">
      <w:r>
        <w:br w:type="page"/>
      </w:r>
    </w:p>
    <w:p w:rsidR="00097CB9" w:rsidRDefault="00097CB9"/>
    <w:p w:rsidR="00097CB9" w:rsidRDefault="00097CB9"/>
    <w:p w:rsidR="00E67073" w:rsidRDefault="00097CB9" w:rsidP="00097CB9">
      <w:pPr>
        <w:jc w:val="both"/>
        <w:rPr>
          <w:b/>
          <w:sz w:val="56"/>
          <w:szCs w:val="56"/>
        </w:rPr>
      </w:pPr>
      <w:r>
        <w:t xml:space="preserve">                                    </w:t>
      </w:r>
      <w:r w:rsidR="00E67073" w:rsidRPr="00E67073">
        <w:rPr>
          <w:b/>
          <w:sz w:val="56"/>
          <w:szCs w:val="56"/>
        </w:rPr>
        <w:t>Drought Contingency Plan</w:t>
      </w:r>
    </w:p>
    <w:p w:rsidR="00E67073" w:rsidRDefault="00E67073">
      <w:pPr>
        <w:rPr>
          <w:b/>
          <w:sz w:val="32"/>
          <w:szCs w:val="32"/>
        </w:rPr>
      </w:pPr>
    </w:p>
    <w:p w:rsidR="00E67073" w:rsidRDefault="00E67073">
      <w:pPr>
        <w:rPr>
          <w:b/>
          <w:sz w:val="32"/>
          <w:szCs w:val="32"/>
        </w:rPr>
      </w:pPr>
    </w:p>
    <w:p w:rsidR="00E67073" w:rsidRDefault="00E67073" w:rsidP="00E67073">
      <w:pPr>
        <w:jc w:val="left"/>
        <w:rPr>
          <w:sz w:val="32"/>
          <w:szCs w:val="32"/>
        </w:rPr>
      </w:pPr>
      <w:r>
        <w:rPr>
          <w:sz w:val="32"/>
          <w:szCs w:val="32"/>
        </w:rPr>
        <w:t>Chilton Water Authority recognizes that there is a public obligation t</w:t>
      </w:r>
      <w:r w:rsidR="004F0BD7">
        <w:rPr>
          <w:sz w:val="32"/>
          <w:szCs w:val="32"/>
        </w:rPr>
        <w:t>o</w:t>
      </w:r>
      <w:r>
        <w:rPr>
          <w:sz w:val="32"/>
          <w:szCs w:val="32"/>
        </w:rPr>
        <w:t xml:space="preserve"> respon</w:t>
      </w:r>
      <w:r w:rsidR="004F0BD7">
        <w:rPr>
          <w:sz w:val="32"/>
          <w:szCs w:val="32"/>
        </w:rPr>
        <w:t>sibly manage the available water resources of our community and customers.</w:t>
      </w:r>
    </w:p>
    <w:p w:rsidR="004F0BD7" w:rsidRDefault="004F0BD7" w:rsidP="00E67073">
      <w:pPr>
        <w:jc w:val="left"/>
        <w:rPr>
          <w:sz w:val="32"/>
          <w:szCs w:val="32"/>
        </w:rPr>
      </w:pPr>
      <w:r>
        <w:rPr>
          <w:sz w:val="32"/>
          <w:szCs w:val="32"/>
        </w:rPr>
        <w:t>Chilton Water Authority feels the actions proposed in the following plan are a measure of sound resource management.</w:t>
      </w:r>
    </w:p>
    <w:p w:rsidR="004F0BD7" w:rsidRDefault="004F0BD7" w:rsidP="00E67073">
      <w:pPr>
        <w:jc w:val="left"/>
        <w:rPr>
          <w:sz w:val="32"/>
          <w:szCs w:val="32"/>
        </w:rPr>
      </w:pPr>
      <w:r>
        <w:rPr>
          <w:sz w:val="32"/>
          <w:szCs w:val="32"/>
        </w:rPr>
        <w:t>Some of the ways that Chilton Water Authority will manage drought events to its impacted customer base include the following:</w:t>
      </w:r>
    </w:p>
    <w:p w:rsidR="004F0BD7" w:rsidRPr="008F1C33" w:rsidRDefault="004F0BD7" w:rsidP="004F0BD7">
      <w:pPr>
        <w:pStyle w:val="ListParagraph"/>
        <w:numPr>
          <w:ilvl w:val="0"/>
          <w:numId w:val="1"/>
        </w:numPr>
        <w:jc w:val="left"/>
        <w:rPr>
          <w:sz w:val="28"/>
          <w:szCs w:val="28"/>
        </w:rPr>
      </w:pPr>
      <w:r w:rsidRPr="008F1C33">
        <w:rPr>
          <w:sz w:val="28"/>
          <w:szCs w:val="28"/>
          <w:u w:val="single"/>
        </w:rPr>
        <w:t>Monitor Impact of Drought:</w:t>
      </w:r>
      <w:r w:rsidRPr="008F1C33">
        <w:rPr>
          <w:sz w:val="28"/>
          <w:szCs w:val="28"/>
        </w:rPr>
        <w:t xml:space="preserve"> During a drought event, CWA</w:t>
      </w:r>
      <w:r w:rsidR="00641A43" w:rsidRPr="008F1C33">
        <w:rPr>
          <w:sz w:val="28"/>
          <w:szCs w:val="28"/>
        </w:rPr>
        <w:t xml:space="preserve"> will monitor rainfall and the declarations by the State of Alabama</w:t>
      </w:r>
      <w:r w:rsidR="00F95ADC" w:rsidRPr="008F1C33">
        <w:rPr>
          <w:sz w:val="28"/>
          <w:szCs w:val="28"/>
        </w:rPr>
        <w:t xml:space="preserve"> for our Region #4 as to the stages of </w:t>
      </w:r>
      <w:r w:rsidR="00303308">
        <w:rPr>
          <w:sz w:val="28"/>
          <w:szCs w:val="28"/>
        </w:rPr>
        <w:t>the situation.  Well levels are always</w:t>
      </w:r>
      <w:r w:rsidR="00F95ADC" w:rsidRPr="008F1C33">
        <w:rPr>
          <w:sz w:val="28"/>
          <w:szCs w:val="28"/>
        </w:rPr>
        <w:t xml:space="preserve"> monitored on a daily basis.</w:t>
      </w:r>
    </w:p>
    <w:p w:rsidR="00F95ADC" w:rsidRPr="008F1C33" w:rsidRDefault="00F95ADC" w:rsidP="004F0BD7">
      <w:pPr>
        <w:pStyle w:val="ListParagraph"/>
        <w:numPr>
          <w:ilvl w:val="0"/>
          <w:numId w:val="1"/>
        </w:numPr>
        <w:jc w:val="left"/>
        <w:rPr>
          <w:sz w:val="28"/>
          <w:szCs w:val="28"/>
        </w:rPr>
      </w:pPr>
      <w:r w:rsidRPr="008F1C33">
        <w:rPr>
          <w:sz w:val="28"/>
          <w:szCs w:val="28"/>
          <w:u w:val="single"/>
        </w:rPr>
        <w:t>Monitor Demand Reductions:</w:t>
      </w:r>
      <w:r w:rsidRPr="008F1C33">
        <w:rPr>
          <w:sz w:val="28"/>
          <w:szCs w:val="28"/>
        </w:rPr>
        <w:t xml:space="preserve">  CWA request customers to conserve usage to decrease demands.</w:t>
      </w:r>
    </w:p>
    <w:p w:rsidR="00F95ADC" w:rsidRPr="008F1C33" w:rsidRDefault="00F95ADC" w:rsidP="004F0BD7">
      <w:pPr>
        <w:pStyle w:val="ListParagraph"/>
        <w:numPr>
          <w:ilvl w:val="0"/>
          <w:numId w:val="1"/>
        </w:numPr>
        <w:jc w:val="left"/>
        <w:rPr>
          <w:sz w:val="28"/>
          <w:szCs w:val="28"/>
        </w:rPr>
      </w:pPr>
      <w:r w:rsidRPr="008F1C33">
        <w:rPr>
          <w:sz w:val="28"/>
          <w:szCs w:val="28"/>
          <w:u w:val="single"/>
        </w:rPr>
        <w:t>Public Relations:</w:t>
      </w:r>
      <w:r w:rsidRPr="008F1C33">
        <w:rPr>
          <w:sz w:val="28"/>
          <w:szCs w:val="28"/>
        </w:rPr>
        <w:t xml:space="preserve">  CWA uses various media such as door hangers, written notices on billing, bill inserts and word-of-</w:t>
      </w:r>
      <w:r w:rsidRPr="00303308">
        <w:rPr>
          <w:sz w:val="28"/>
          <w:szCs w:val="28"/>
        </w:rPr>
        <w:t>mouth to get the</w:t>
      </w:r>
      <w:r>
        <w:rPr>
          <w:sz w:val="32"/>
          <w:szCs w:val="32"/>
        </w:rPr>
        <w:t xml:space="preserve"> </w:t>
      </w:r>
      <w:r w:rsidRPr="008F1C33">
        <w:rPr>
          <w:sz w:val="28"/>
          <w:szCs w:val="28"/>
        </w:rPr>
        <w:t>word out about a drought event.</w:t>
      </w:r>
    </w:p>
    <w:p w:rsidR="00F95ADC" w:rsidRDefault="00F95ADC" w:rsidP="004F0BD7">
      <w:pPr>
        <w:pStyle w:val="ListParagraph"/>
        <w:numPr>
          <w:ilvl w:val="0"/>
          <w:numId w:val="1"/>
        </w:numPr>
        <w:jc w:val="left"/>
        <w:rPr>
          <w:sz w:val="28"/>
          <w:szCs w:val="28"/>
        </w:rPr>
      </w:pPr>
      <w:r w:rsidRPr="008F1C33">
        <w:rPr>
          <w:sz w:val="28"/>
          <w:szCs w:val="28"/>
          <w:u w:val="single"/>
        </w:rPr>
        <w:t>Modify/Adjust Demands of Large Volume Users:</w:t>
      </w:r>
      <w:r w:rsidRPr="008F1C33">
        <w:rPr>
          <w:sz w:val="28"/>
          <w:szCs w:val="28"/>
        </w:rPr>
        <w:t xml:space="preserve">  CWA will work c</w:t>
      </w:r>
      <w:r w:rsidR="00967C90">
        <w:rPr>
          <w:sz w:val="28"/>
          <w:szCs w:val="28"/>
        </w:rPr>
        <w:t xml:space="preserve">losely with large volume users </w:t>
      </w:r>
      <w:r w:rsidRPr="008F1C33">
        <w:rPr>
          <w:sz w:val="28"/>
          <w:szCs w:val="28"/>
        </w:rPr>
        <w:t>during drought events to help them conserve</w:t>
      </w:r>
      <w:r w:rsidR="008F1C33">
        <w:rPr>
          <w:sz w:val="28"/>
          <w:szCs w:val="28"/>
        </w:rPr>
        <w:t xml:space="preserve"> water.</w:t>
      </w:r>
    </w:p>
    <w:p w:rsidR="008A178D" w:rsidRDefault="008A178D" w:rsidP="008A178D">
      <w:pPr>
        <w:jc w:val="left"/>
        <w:rPr>
          <w:sz w:val="28"/>
          <w:szCs w:val="28"/>
        </w:rPr>
      </w:pPr>
    </w:p>
    <w:p w:rsidR="008A178D" w:rsidRDefault="008A178D" w:rsidP="008A178D">
      <w:pPr>
        <w:jc w:val="left"/>
        <w:rPr>
          <w:sz w:val="28"/>
          <w:szCs w:val="28"/>
        </w:rPr>
      </w:pPr>
    </w:p>
    <w:p w:rsidR="008A178D" w:rsidRPr="008A178D" w:rsidRDefault="008A178D" w:rsidP="008A178D">
      <w:pPr>
        <w:jc w:val="left"/>
        <w:rPr>
          <w:sz w:val="28"/>
          <w:szCs w:val="28"/>
        </w:rPr>
      </w:pPr>
    </w:p>
    <w:p w:rsidR="008F1C33" w:rsidRDefault="008F1C33" w:rsidP="008F1C33">
      <w:pPr>
        <w:pStyle w:val="ListParagraph"/>
        <w:ind w:left="1260"/>
        <w:jc w:val="left"/>
        <w:rPr>
          <w:sz w:val="28"/>
          <w:szCs w:val="28"/>
        </w:rPr>
      </w:pPr>
    </w:p>
    <w:p w:rsidR="008F1C33" w:rsidRDefault="008F1C33" w:rsidP="008F1C33">
      <w:pPr>
        <w:pStyle w:val="ListParagraph"/>
        <w:ind w:left="1260"/>
        <w:jc w:val="both"/>
        <w:rPr>
          <w:b/>
          <w:sz w:val="44"/>
          <w:szCs w:val="44"/>
        </w:rPr>
      </w:pPr>
      <w:r>
        <w:rPr>
          <w:b/>
          <w:sz w:val="44"/>
          <w:szCs w:val="44"/>
        </w:rPr>
        <w:lastRenderedPageBreak/>
        <w:t xml:space="preserve">             </w:t>
      </w:r>
      <w:r w:rsidRPr="008F1C33">
        <w:rPr>
          <w:b/>
          <w:sz w:val="44"/>
          <w:szCs w:val="44"/>
        </w:rPr>
        <w:t>Components of the Plan</w:t>
      </w:r>
    </w:p>
    <w:p w:rsidR="008F1C33" w:rsidRDefault="008F1C33" w:rsidP="008F1C33">
      <w:pPr>
        <w:pStyle w:val="ListParagraph"/>
        <w:ind w:left="1260"/>
        <w:jc w:val="both"/>
        <w:rPr>
          <w:b/>
          <w:sz w:val="44"/>
          <w:szCs w:val="44"/>
        </w:rPr>
      </w:pPr>
    </w:p>
    <w:p w:rsidR="008F1C33" w:rsidRDefault="008F1C33" w:rsidP="008F1C33">
      <w:pPr>
        <w:pStyle w:val="NoSpacing"/>
        <w:numPr>
          <w:ilvl w:val="0"/>
          <w:numId w:val="2"/>
        </w:numPr>
        <w:jc w:val="left"/>
        <w:rPr>
          <w:sz w:val="28"/>
          <w:szCs w:val="28"/>
        </w:rPr>
      </w:pPr>
      <w:r>
        <w:rPr>
          <w:sz w:val="28"/>
          <w:szCs w:val="28"/>
        </w:rPr>
        <w:t xml:space="preserve"> During a drought event, the first response is to implement mandated water restrictions.  As drought levels change, additional initiatives within this plan may be imposed as deemed necessary.</w:t>
      </w:r>
    </w:p>
    <w:p w:rsidR="008F1C33" w:rsidRDefault="008F1C33" w:rsidP="008F1C33">
      <w:pPr>
        <w:pStyle w:val="NoSpacing"/>
        <w:numPr>
          <w:ilvl w:val="0"/>
          <w:numId w:val="2"/>
        </w:numPr>
        <w:jc w:val="left"/>
        <w:rPr>
          <w:sz w:val="28"/>
          <w:szCs w:val="28"/>
        </w:rPr>
      </w:pPr>
      <w:r>
        <w:rPr>
          <w:sz w:val="28"/>
          <w:szCs w:val="28"/>
        </w:rPr>
        <w:t>CWA may set excess tier rates specifically targeted to high volume users in an effort to assist in enforcing the water use restrictions.</w:t>
      </w:r>
    </w:p>
    <w:p w:rsidR="008F1C33" w:rsidRDefault="008F1C33" w:rsidP="008F1C33">
      <w:pPr>
        <w:pStyle w:val="NoSpacing"/>
        <w:numPr>
          <w:ilvl w:val="0"/>
          <w:numId w:val="2"/>
        </w:numPr>
        <w:jc w:val="left"/>
        <w:rPr>
          <w:sz w:val="28"/>
          <w:szCs w:val="28"/>
        </w:rPr>
      </w:pPr>
      <w:r>
        <w:rPr>
          <w:sz w:val="28"/>
          <w:szCs w:val="28"/>
        </w:rPr>
        <w:t>During drought events, CWA personnel will increase awareness of non-conservative water users while operating within their current service rout</w:t>
      </w:r>
      <w:r w:rsidR="00303308">
        <w:rPr>
          <w:sz w:val="28"/>
          <w:szCs w:val="28"/>
        </w:rPr>
        <w:t>es in</w:t>
      </w:r>
      <w:r>
        <w:rPr>
          <w:sz w:val="28"/>
          <w:szCs w:val="28"/>
        </w:rPr>
        <w:t xml:space="preserve"> order to identify cu</w:t>
      </w:r>
      <w:r w:rsidR="00D4686A">
        <w:rPr>
          <w:sz w:val="28"/>
          <w:szCs w:val="28"/>
        </w:rPr>
        <w:t xml:space="preserve">stomers </w:t>
      </w:r>
      <w:r>
        <w:rPr>
          <w:sz w:val="28"/>
          <w:szCs w:val="28"/>
        </w:rPr>
        <w:t>that exceed the guidelines set forth in the plan.  When a non-conservative water user is observed, the CWA representative will attempt to make direct contact in order to discuss and educate the customer on the need to follow the guidelines.  This visitati</w:t>
      </w:r>
      <w:r w:rsidR="00D4686A">
        <w:rPr>
          <w:sz w:val="28"/>
          <w:szCs w:val="28"/>
        </w:rPr>
        <w:t>on will be documented.  Conse</w:t>
      </w:r>
      <w:r>
        <w:rPr>
          <w:sz w:val="28"/>
          <w:szCs w:val="28"/>
        </w:rPr>
        <w:t>cutive notices to the same customer may result in writt</w:t>
      </w:r>
      <w:r w:rsidR="00D4686A">
        <w:rPr>
          <w:sz w:val="28"/>
          <w:szCs w:val="28"/>
        </w:rPr>
        <w:t xml:space="preserve">en warnings that my eventually </w:t>
      </w:r>
      <w:r>
        <w:rPr>
          <w:sz w:val="28"/>
          <w:szCs w:val="28"/>
        </w:rPr>
        <w:t>lead to a penalty.</w:t>
      </w:r>
    </w:p>
    <w:p w:rsidR="00D4686A" w:rsidRDefault="00D4686A" w:rsidP="008F1C33">
      <w:pPr>
        <w:pStyle w:val="NoSpacing"/>
        <w:numPr>
          <w:ilvl w:val="0"/>
          <w:numId w:val="2"/>
        </w:numPr>
        <w:jc w:val="left"/>
        <w:rPr>
          <w:sz w:val="28"/>
          <w:szCs w:val="28"/>
        </w:rPr>
      </w:pPr>
      <w:r>
        <w:rPr>
          <w:sz w:val="28"/>
          <w:szCs w:val="28"/>
        </w:rPr>
        <w:t>Customers who are found to have service leaks will be encouraged to make repairs as soon as possible, especially during a droug</w:t>
      </w:r>
      <w:r w:rsidR="00303308">
        <w:rPr>
          <w:sz w:val="28"/>
          <w:szCs w:val="28"/>
        </w:rPr>
        <w:t>ht event.  Should a service line</w:t>
      </w:r>
      <w:r>
        <w:rPr>
          <w:sz w:val="28"/>
          <w:szCs w:val="28"/>
        </w:rPr>
        <w:t xml:space="preserve"> remain broken for an extended period of time, service could become interrupted until the repair is made.  The other option would be to impose the “excess” rate tier for that customer classification and no adjustment would be available for the leak amount billed.</w:t>
      </w:r>
    </w:p>
    <w:p w:rsidR="00D4686A" w:rsidRDefault="00D4686A" w:rsidP="008F1C33">
      <w:pPr>
        <w:pStyle w:val="NoSpacing"/>
        <w:numPr>
          <w:ilvl w:val="0"/>
          <w:numId w:val="2"/>
        </w:numPr>
        <w:jc w:val="left"/>
        <w:rPr>
          <w:sz w:val="28"/>
          <w:szCs w:val="28"/>
        </w:rPr>
      </w:pPr>
      <w:r>
        <w:rPr>
          <w:sz w:val="28"/>
          <w:szCs w:val="28"/>
        </w:rPr>
        <w:t xml:space="preserve">Encourage and assist local multi-family and high volume users in </w:t>
      </w:r>
      <w:proofErr w:type="gramStart"/>
      <w:r>
        <w:rPr>
          <w:sz w:val="28"/>
          <w:szCs w:val="28"/>
        </w:rPr>
        <w:t>the  development</w:t>
      </w:r>
      <w:proofErr w:type="gramEnd"/>
      <w:r>
        <w:rPr>
          <w:sz w:val="28"/>
          <w:szCs w:val="28"/>
        </w:rPr>
        <w:t xml:space="preserve"> of their own drought response plan.</w:t>
      </w: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Default="00BB7797" w:rsidP="00BB7797">
      <w:pPr>
        <w:pStyle w:val="NoSpacing"/>
        <w:jc w:val="left"/>
        <w:rPr>
          <w:sz w:val="28"/>
          <w:szCs w:val="28"/>
        </w:rPr>
      </w:pPr>
    </w:p>
    <w:p w:rsidR="00BB7797" w:rsidRPr="00BB7797" w:rsidRDefault="00BB7797" w:rsidP="00BB7797">
      <w:pPr>
        <w:pStyle w:val="NoSpacing"/>
        <w:jc w:val="left"/>
        <w:rPr>
          <w:b/>
          <w:sz w:val="40"/>
          <w:szCs w:val="40"/>
        </w:rPr>
      </w:pPr>
      <w:r w:rsidRPr="00BB7797">
        <w:rPr>
          <w:b/>
          <w:sz w:val="40"/>
          <w:szCs w:val="40"/>
        </w:rPr>
        <w:t>PURPOSE:</w:t>
      </w:r>
    </w:p>
    <w:p w:rsidR="00BB7797" w:rsidRDefault="00BB7797" w:rsidP="00BB7797">
      <w:pPr>
        <w:pStyle w:val="NoSpacing"/>
        <w:jc w:val="left"/>
        <w:rPr>
          <w:sz w:val="28"/>
          <w:szCs w:val="28"/>
        </w:rPr>
      </w:pPr>
    </w:p>
    <w:p w:rsidR="00BB7797" w:rsidRDefault="00BB7797" w:rsidP="00BB7797">
      <w:pPr>
        <w:pStyle w:val="NoSpacing"/>
        <w:jc w:val="left"/>
        <w:rPr>
          <w:sz w:val="28"/>
          <w:szCs w:val="28"/>
        </w:rPr>
      </w:pPr>
      <w:r>
        <w:rPr>
          <w:sz w:val="28"/>
          <w:szCs w:val="28"/>
        </w:rPr>
        <w:t>The purpose of this Emergency Water Conservation Plan is as follows:</w:t>
      </w:r>
    </w:p>
    <w:p w:rsidR="00BB7797" w:rsidRDefault="00BB7797" w:rsidP="00BB7797">
      <w:pPr>
        <w:pStyle w:val="NoSpacing"/>
        <w:jc w:val="left"/>
        <w:rPr>
          <w:sz w:val="28"/>
          <w:szCs w:val="28"/>
        </w:rPr>
      </w:pPr>
    </w:p>
    <w:p w:rsidR="00BB7797" w:rsidRDefault="00BB7797" w:rsidP="00BB7797">
      <w:pPr>
        <w:pStyle w:val="NoSpacing"/>
        <w:numPr>
          <w:ilvl w:val="0"/>
          <w:numId w:val="3"/>
        </w:numPr>
        <w:jc w:val="left"/>
        <w:rPr>
          <w:sz w:val="28"/>
          <w:szCs w:val="28"/>
        </w:rPr>
      </w:pPr>
      <w:r>
        <w:rPr>
          <w:sz w:val="28"/>
          <w:szCs w:val="28"/>
        </w:rPr>
        <w:t>To provide contingency plans to manage drought and emergency conditions</w:t>
      </w:r>
    </w:p>
    <w:p w:rsidR="00BB7797" w:rsidRDefault="00BB7797" w:rsidP="00BB7797">
      <w:pPr>
        <w:pStyle w:val="NoSpacing"/>
        <w:numPr>
          <w:ilvl w:val="0"/>
          <w:numId w:val="3"/>
        </w:numPr>
        <w:jc w:val="left"/>
        <w:rPr>
          <w:sz w:val="28"/>
          <w:szCs w:val="28"/>
        </w:rPr>
      </w:pPr>
      <w:r>
        <w:rPr>
          <w:sz w:val="28"/>
          <w:szCs w:val="28"/>
        </w:rPr>
        <w:t>To continue to deliver a cost effective, adequate, safe and reliable supply of high quality water to our customers</w:t>
      </w:r>
    </w:p>
    <w:p w:rsidR="00BB7797" w:rsidRDefault="00BB7797" w:rsidP="00BB7797">
      <w:pPr>
        <w:pStyle w:val="NoSpacing"/>
        <w:numPr>
          <w:ilvl w:val="0"/>
          <w:numId w:val="3"/>
        </w:numPr>
        <w:jc w:val="left"/>
        <w:rPr>
          <w:sz w:val="28"/>
          <w:szCs w:val="28"/>
        </w:rPr>
      </w:pPr>
      <w:r>
        <w:rPr>
          <w:sz w:val="28"/>
          <w:szCs w:val="28"/>
        </w:rPr>
        <w:t>To identify successful public information strategies which will motivate the community to reduce normal consumption to drought allowances</w:t>
      </w:r>
    </w:p>
    <w:p w:rsidR="00BB7797" w:rsidRDefault="00BB7797" w:rsidP="00BB7797">
      <w:pPr>
        <w:pStyle w:val="NoSpacing"/>
        <w:numPr>
          <w:ilvl w:val="0"/>
          <w:numId w:val="3"/>
        </w:numPr>
        <w:jc w:val="left"/>
        <w:rPr>
          <w:sz w:val="28"/>
          <w:szCs w:val="28"/>
        </w:rPr>
      </w:pPr>
      <w:r>
        <w:rPr>
          <w:sz w:val="28"/>
          <w:szCs w:val="28"/>
        </w:rPr>
        <w:t xml:space="preserve">To identify critical points of change which would </w:t>
      </w:r>
      <w:r w:rsidR="007857C0">
        <w:rPr>
          <w:sz w:val="28"/>
          <w:szCs w:val="28"/>
        </w:rPr>
        <w:t>result in an  acute or long term</w:t>
      </w:r>
      <w:r>
        <w:rPr>
          <w:sz w:val="28"/>
          <w:szCs w:val="28"/>
        </w:rPr>
        <w:t xml:space="preserve"> water outage and establish preemptive stages to address the outage</w:t>
      </w:r>
    </w:p>
    <w:p w:rsidR="00BB7797" w:rsidRDefault="00BB7797" w:rsidP="00BB7797">
      <w:pPr>
        <w:pStyle w:val="NoSpacing"/>
        <w:numPr>
          <w:ilvl w:val="0"/>
          <w:numId w:val="3"/>
        </w:numPr>
        <w:jc w:val="left"/>
        <w:rPr>
          <w:sz w:val="28"/>
          <w:szCs w:val="28"/>
        </w:rPr>
      </w:pPr>
      <w:r>
        <w:rPr>
          <w:sz w:val="28"/>
          <w:szCs w:val="28"/>
        </w:rPr>
        <w:t xml:space="preserve">To recommend a programmed response for each stage </w:t>
      </w:r>
      <w:proofErr w:type="gramStart"/>
      <w:r>
        <w:rPr>
          <w:sz w:val="28"/>
          <w:szCs w:val="28"/>
        </w:rPr>
        <w:t>which would most effectively reduce water consumptions to the available supply with the least impact to the Chilton Water customers.</w:t>
      </w:r>
      <w:proofErr w:type="gramEnd"/>
    </w:p>
    <w:p w:rsidR="00BB7797" w:rsidRDefault="00BB7797" w:rsidP="00BB7797">
      <w:pPr>
        <w:pStyle w:val="NoSpacing"/>
        <w:ind w:left="720"/>
        <w:jc w:val="left"/>
        <w:rPr>
          <w:sz w:val="28"/>
          <w:szCs w:val="28"/>
        </w:rPr>
      </w:pPr>
    </w:p>
    <w:p w:rsidR="00BB7797" w:rsidRDefault="00BB7797" w:rsidP="00BB7797">
      <w:pPr>
        <w:pStyle w:val="NoSpacing"/>
        <w:ind w:left="720"/>
        <w:jc w:val="left"/>
        <w:rPr>
          <w:sz w:val="28"/>
          <w:szCs w:val="28"/>
        </w:rPr>
      </w:pPr>
    </w:p>
    <w:p w:rsidR="00BB7797" w:rsidRDefault="00BB7797" w:rsidP="00BB7797">
      <w:pPr>
        <w:pStyle w:val="NoSpacing"/>
        <w:ind w:left="720"/>
        <w:jc w:val="left"/>
        <w:rPr>
          <w:sz w:val="28"/>
          <w:szCs w:val="28"/>
        </w:rPr>
      </w:pPr>
    </w:p>
    <w:p w:rsidR="00BB7797" w:rsidRDefault="00BB7797" w:rsidP="00BB7797">
      <w:pPr>
        <w:pStyle w:val="NoSpacing"/>
        <w:jc w:val="left"/>
        <w:rPr>
          <w:b/>
          <w:sz w:val="40"/>
          <w:szCs w:val="40"/>
        </w:rPr>
      </w:pPr>
      <w:r>
        <w:rPr>
          <w:b/>
          <w:sz w:val="40"/>
          <w:szCs w:val="40"/>
        </w:rPr>
        <w:t>WATER CONSERVATION PLAN:</w:t>
      </w:r>
    </w:p>
    <w:p w:rsidR="00BB7797" w:rsidRDefault="00BB7797" w:rsidP="00BB7797">
      <w:pPr>
        <w:pStyle w:val="NoSpacing"/>
        <w:jc w:val="left"/>
        <w:rPr>
          <w:b/>
          <w:sz w:val="40"/>
          <w:szCs w:val="40"/>
        </w:rPr>
      </w:pPr>
    </w:p>
    <w:p w:rsidR="00BB7797" w:rsidRDefault="00BB7797" w:rsidP="00BB7797">
      <w:pPr>
        <w:pStyle w:val="NoSpacing"/>
        <w:jc w:val="left"/>
        <w:rPr>
          <w:sz w:val="28"/>
          <w:szCs w:val="28"/>
        </w:rPr>
      </w:pPr>
      <w:r>
        <w:rPr>
          <w:sz w:val="28"/>
          <w:szCs w:val="28"/>
        </w:rPr>
        <w:t xml:space="preserve">The plan as outlined in this document consists of a menu of </w:t>
      </w:r>
      <w:proofErr w:type="spellStart"/>
      <w:r>
        <w:rPr>
          <w:sz w:val="28"/>
          <w:szCs w:val="28"/>
        </w:rPr>
        <w:t>reponse</w:t>
      </w:r>
      <w:proofErr w:type="spellEnd"/>
      <w:r>
        <w:rPr>
          <w:sz w:val="28"/>
          <w:szCs w:val="28"/>
        </w:rPr>
        <w:t xml:space="preserve"> measures to be enacted by Chilton Water Authority in response </w:t>
      </w:r>
      <w:proofErr w:type="spellStart"/>
      <w:r>
        <w:rPr>
          <w:sz w:val="28"/>
          <w:szCs w:val="28"/>
        </w:rPr>
        <w:t>t</w:t>
      </w:r>
      <w:proofErr w:type="spellEnd"/>
      <w:r>
        <w:rPr>
          <w:sz w:val="28"/>
          <w:szCs w:val="28"/>
        </w:rPr>
        <w:t xml:space="preserve"> shortages either acute or chronic. </w:t>
      </w:r>
    </w:p>
    <w:p w:rsidR="00BB7797" w:rsidRDefault="00BB7797" w:rsidP="00BB7797">
      <w:pPr>
        <w:pStyle w:val="NoSpacing"/>
        <w:jc w:val="left"/>
        <w:rPr>
          <w:sz w:val="28"/>
          <w:szCs w:val="28"/>
        </w:rPr>
      </w:pPr>
    </w:p>
    <w:p w:rsidR="00BB7797" w:rsidRDefault="00BB7797" w:rsidP="00BB7797">
      <w:pPr>
        <w:pStyle w:val="NoSpacing"/>
        <w:jc w:val="left"/>
        <w:rPr>
          <w:sz w:val="28"/>
          <w:szCs w:val="28"/>
        </w:rPr>
      </w:pPr>
      <w:r>
        <w:rPr>
          <w:sz w:val="28"/>
          <w:szCs w:val="28"/>
        </w:rPr>
        <w:t>A water shortage may exist in a localized area of Chilton County any time the system demand is in excess of 85% of the available capacity and widespread water outages can occur whenever system demand is in excess of 100% of available capacity.  Serious shortages could also be caused by system failures and power interruptions.</w:t>
      </w:r>
    </w:p>
    <w:p w:rsidR="001D12EE" w:rsidRDefault="001D12EE" w:rsidP="00BB7797">
      <w:pPr>
        <w:pStyle w:val="NoSpacing"/>
        <w:jc w:val="left"/>
        <w:rPr>
          <w:sz w:val="28"/>
          <w:szCs w:val="28"/>
        </w:rPr>
      </w:pPr>
    </w:p>
    <w:p w:rsidR="001D12EE" w:rsidRDefault="001D12EE" w:rsidP="00BB7797">
      <w:pPr>
        <w:pStyle w:val="NoSpacing"/>
        <w:jc w:val="left"/>
        <w:rPr>
          <w:sz w:val="28"/>
          <w:szCs w:val="28"/>
        </w:rPr>
      </w:pPr>
    </w:p>
    <w:p w:rsidR="001D12EE" w:rsidRDefault="001D12EE" w:rsidP="00BB7797">
      <w:pPr>
        <w:pStyle w:val="NoSpacing"/>
        <w:jc w:val="left"/>
        <w:rPr>
          <w:sz w:val="28"/>
          <w:szCs w:val="28"/>
        </w:rPr>
      </w:pPr>
    </w:p>
    <w:p w:rsidR="001D12EE" w:rsidRDefault="001D12EE" w:rsidP="00BB7797">
      <w:pPr>
        <w:pStyle w:val="NoSpacing"/>
        <w:jc w:val="left"/>
        <w:rPr>
          <w:sz w:val="28"/>
          <w:szCs w:val="28"/>
        </w:rPr>
      </w:pPr>
    </w:p>
    <w:p w:rsidR="001D12EE" w:rsidRDefault="001D12EE" w:rsidP="00BB7797">
      <w:pPr>
        <w:pStyle w:val="NoSpacing"/>
        <w:jc w:val="left"/>
        <w:rPr>
          <w:sz w:val="28"/>
          <w:szCs w:val="28"/>
        </w:rPr>
      </w:pPr>
    </w:p>
    <w:p w:rsidR="001D12EE" w:rsidRDefault="003A73B0" w:rsidP="00BB7797">
      <w:pPr>
        <w:pStyle w:val="NoSpacing"/>
        <w:jc w:val="left"/>
        <w:rPr>
          <w:b/>
          <w:sz w:val="40"/>
          <w:szCs w:val="40"/>
        </w:rPr>
      </w:pPr>
      <w:r>
        <w:rPr>
          <w:b/>
          <w:sz w:val="40"/>
          <w:szCs w:val="40"/>
        </w:rPr>
        <w:lastRenderedPageBreak/>
        <w:t>WATER CONSERV</w:t>
      </w:r>
      <w:r w:rsidR="001D12EE">
        <w:rPr>
          <w:b/>
          <w:sz w:val="40"/>
          <w:szCs w:val="40"/>
        </w:rPr>
        <w:t>ATION RESPONSE OPTIONS:</w:t>
      </w:r>
    </w:p>
    <w:p w:rsidR="001D12EE" w:rsidRDefault="001D12EE" w:rsidP="00BB7797">
      <w:pPr>
        <w:pStyle w:val="NoSpacing"/>
        <w:jc w:val="left"/>
        <w:rPr>
          <w:b/>
          <w:sz w:val="40"/>
          <w:szCs w:val="40"/>
        </w:rPr>
      </w:pPr>
    </w:p>
    <w:p w:rsidR="001D12EE" w:rsidRDefault="001D12EE" w:rsidP="001D12EE">
      <w:pPr>
        <w:pStyle w:val="NoSpacing"/>
        <w:numPr>
          <w:ilvl w:val="0"/>
          <w:numId w:val="4"/>
        </w:numPr>
        <w:jc w:val="left"/>
        <w:rPr>
          <w:sz w:val="28"/>
          <w:szCs w:val="28"/>
        </w:rPr>
      </w:pPr>
      <w:r>
        <w:rPr>
          <w:sz w:val="28"/>
          <w:szCs w:val="28"/>
        </w:rPr>
        <w:t>Public Education and information for Voluntary Reduction - This will be implemented typically through bill notes, inserts, website notices and media announcements.  These means of contact are aimed at reaching the greatest amount of people in the largest water use category which are residential customers.</w:t>
      </w:r>
    </w:p>
    <w:p w:rsidR="001D12EE" w:rsidRDefault="001D12EE" w:rsidP="001D12EE">
      <w:pPr>
        <w:pStyle w:val="NoSpacing"/>
        <w:numPr>
          <w:ilvl w:val="0"/>
          <w:numId w:val="4"/>
        </w:numPr>
        <w:jc w:val="left"/>
        <w:rPr>
          <w:sz w:val="28"/>
          <w:szCs w:val="28"/>
        </w:rPr>
      </w:pPr>
      <w:r>
        <w:rPr>
          <w:sz w:val="28"/>
          <w:szCs w:val="28"/>
        </w:rPr>
        <w:t>Outdoor Water Use Restrictions and Bans – Residential outdoor water use is a significant portion of daily consumption, which increases during summer months.   In the early stage of a drought or emergency, outdoor water use restrictions will be voluntary.  However, starting with the second stage, some reduction in the water consumption is mandatory.</w:t>
      </w:r>
    </w:p>
    <w:p w:rsidR="001D12EE" w:rsidRDefault="001D12EE" w:rsidP="001D12EE">
      <w:pPr>
        <w:pStyle w:val="NoSpacing"/>
        <w:numPr>
          <w:ilvl w:val="0"/>
          <w:numId w:val="4"/>
        </w:numPr>
        <w:jc w:val="left"/>
        <w:rPr>
          <w:sz w:val="28"/>
          <w:szCs w:val="28"/>
        </w:rPr>
      </w:pPr>
      <w:r>
        <w:rPr>
          <w:sz w:val="28"/>
          <w:szCs w:val="28"/>
        </w:rPr>
        <w:t>Nonresidential Water Use Planning – because the highest percentage of water consumption is due to residential customer, implementation of water use restrictions for industrial and commercial customers is usually insignificant until the final stage of the drought or emergency occurs.</w:t>
      </w:r>
    </w:p>
    <w:p w:rsidR="007779A2" w:rsidRDefault="007779A2" w:rsidP="007779A2">
      <w:pPr>
        <w:pStyle w:val="NoSpacing"/>
        <w:jc w:val="left"/>
        <w:rPr>
          <w:sz w:val="28"/>
          <w:szCs w:val="28"/>
        </w:rPr>
      </w:pPr>
    </w:p>
    <w:p w:rsidR="008A178D" w:rsidRDefault="008A178D" w:rsidP="007779A2">
      <w:pPr>
        <w:pStyle w:val="NoSpacing"/>
        <w:jc w:val="left"/>
        <w:rPr>
          <w:sz w:val="28"/>
          <w:szCs w:val="28"/>
        </w:rPr>
      </w:pPr>
    </w:p>
    <w:p w:rsidR="008A178D" w:rsidRDefault="008A178D" w:rsidP="007779A2">
      <w:pPr>
        <w:pStyle w:val="NoSpacing"/>
        <w:jc w:val="left"/>
        <w:rPr>
          <w:sz w:val="28"/>
          <w:szCs w:val="28"/>
        </w:rPr>
      </w:pPr>
    </w:p>
    <w:p w:rsidR="008A178D" w:rsidRDefault="008A178D" w:rsidP="007779A2">
      <w:pPr>
        <w:pStyle w:val="NoSpacing"/>
        <w:jc w:val="left"/>
        <w:rPr>
          <w:sz w:val="28"/>
          <w:szCs w:val="28"/>
        </w:rPr>
      </w:pPr>
    </w:p>
    <w:p w:rsidR="008A178D" w:rsidRDefault="008A178D" w:rsidP="007779A2">
      <w:pPr>
        <w:pStyle w:val="NoSpacing"/>
        <w:jc w:val="left"/>
        <w:rPr>
          <w:sz w:val="28"/>
          <w:szCs w:val="28"/>
        </w:rPr>
      </w:pPr>
    </w:p>
    <w:p w:rsidR="007779A2" w:rsidRDefault="003A73B0" w:rsidP="007779A2">
      <w:pPr>
        <w:pStyle w:val="NoSpacing"/>
        <w:jc w:val="left"/>
        <w:rPr>
          <w:b/>
          <w:sz w:val="40"/>
          <w:szCs w:val="40"/>
        </w:rPr>
      </w:pPr>
      <w:r>
        <w:rPr>
          <w:b/>
          <w:sz w:val="40"/>
          <w:szCs w:val="40"/>
        </w:rPr>
        <w:t>WATER CONSERV</w:t>
      </w:r>
      <w:r w:rsidR="007779A2">
        <w:rPr>
          <w:b/>
          <w:sz w:val="40"/>
          <w:szCs w:val="40"/>
        </w:rPr>
        <w:t>ATION RESPONSE:</w:t>
      </w:r>
    </w:p>
    <w:p w:rsidR="007779A2" w:rsidRDefault="007779A2" w:rsidP="007779A2">
      <w:pPr>
        <w:pStyle w:val="NoSpacing"/>
        <w:jc w:val="left"/>
        <w:rPr>
          <w:b/>
          <w:sz w:val="40"/>
          <w:szCs w:val="40"/>
        </w:rPr>
      </w:pPr>
    </w:p>
    <w:p w:rsidR="007779A2" w:rsidRDefault="007779A2" w:rsidP="007779A2">
      <w:pPr>
        <w:pStyle w:val="NoSpacing"/>
        <w:numPr>
          <w:ilvl w:val="0"/>
          <w:numId w:val="5"/>
        </w:numPr>
        <w:jc w:val="left"/>
        <w:rPr>
          <w:sz w:val="28"/>
          <w:szCs w:val="28"/>
        </w:rPr>
      </w:pPr>
      <w:r w:rsidRPr="00A204C5">
        <w:rPr>
          <w:sz w:val="28"/>
          <w:szCs w:val="28"/>
          <w:shd w:val="clear" w:color="auto" w:fill="00B050"/>
        </w:rPr>
        <w:t>STAGE 1:</w:t>
      </w:r>
      <w:r>
        <w:rPr>
          <w:sz w:val="28"/>
          <w:szCs w:val="28"/>
        </w:rPr>
        <w:t xml:space="preserve">  When pumping reaches </w:t>
      </w:r>
      <w:r w:rsidR="003A73B0">
        <w:rPr>
          <w:sz w:val="28"/>
          <w:szCs w:val="28"/>
        </w:rPr>
        <w:t xml:space="preserve">3.5 </w:t>
      </w:r>
      <w:r>
        <w:rPr>
          <w:sz w:val="28"/>
          <w:szCs w:val="28"/>
        </w:rPr>
        <w:t xml:space="preserve">million gallon for </w:t>
      </w:r>
      <w:r w:rsidR="003A73B0">
        <w:rPr>
          <w:sz w:val="28"/>
          <w:szCs w:val="28"/>
        </w:rPr>
        <w:t xml:space="preserve">3 </w:t>
      </w:r>
      <w:r>
        <w:rPr>
          <w:sz w:val="28"/>
          <w:szCs w:val="28"/>
        </w:rPr>
        <w:t>consecutive days or w</w:t>
      </w:r>
      <w:r w:rsidR="003A73B0">
        <w:rPr>
          <w:sz w:val="28"/>
          <w:szCs w:val="28"/>
        </w:rPr>
        <w:t>ell levels reach 5% below normal pumping levels</w:t>
      </w:r>
    </w:p>
    <w:p w:rsidR="007779A2" w:rsidRDefault="007779A2" w:rsidP="007779A2">
      <w:pPr>
        <w:pStyle w:val="NoSpacing"/>
        <w:numPr>
          <w:ilvl w:val="0"/>
          <w:numId w:val="5"/>
        </w:numPr>
        <w:jc w:val="left"/>
        <w:rPr>
          <w:sz w:val="28"/>
          <w:szCs w:val="28"/>
        </w:rPr>
      </w:pPr>
      <w:r w:rsidRPr="00A204C5">
        <w:rPr>
          <w:sz w:val="28"/>
          <w:szCs w:val="28"/>
          <w:shd w:val="clear" w:color="auto" w:fill="FFFF00"/>
        </w:rPr>
        <w:t>STAGE 2:</w:t>
      </w:r>
      <w:r>
        <w:rPr>
          <w:sz w:val="28"/>
          <w:szCs w:val="28"/>
        </w:rPr>
        <w:t xml:space="preserve">  When pumping on any one day reaches </w:t>
      </w:r>
      <w:r w:rsidR="00C26B31">
        <w:rPr>
          <w:sz w:val="28"/>
          <w:szCs w:val="28"/>
        </w:rPr>
        <w:t>3.8  m</w:t>
      </w:r>
      <w:r>
        <w:rPr>
          <w:sz w:val="28"/>
          <w:szCs w:val="28"/>
        </w:rPr>
        <w:t xml:space="preserve">illion gallons,  well levels reach </w:t>
      </w:r>
      <w:r w:rsidR="00C26B31">
        <w:rPr>
          <w:sz w:val="28"/>
          <w:szCs w:val="28"/>
        </w:rPr>
        <w:t>10%  and/or tank levels have consecutive alarms</w:t>
      </w:r>
    </w:p>
    <w:p w:rsidR="007779A2" w:rsidRDefault="007779A2" w:rsidP="007779A2">
      <w:pPr>
        <w:pStyle w:val="NoSpacing"/>
        <w:numPr>
          <w:ilvl w:val="0"/>
          <w:numId w:val="5"/>
        </w:numPr>
        <w:jc w:val="left"/>
        <w:rPr>
          <w:sz w:val="28"/>
          <w:szCs w:val="28"/>
        </w:rPr>
      </w:pPr>
      <w:r w:rsidRPr="00A204C5">
        <w:rPr>
          <w:sz w:val="28"/>
          <w:szCs w:val="28"/>
          <w:shd w:val="clear" w:color="auto" w:fill="E36C0A" w:themeFill="accent6" w:themeFillShade="BF"/>
        </w:rPr>
        <w:t>STAGE 3:</w:t>
      </w:r>
      <w:r>
        <w:rPr>
          <w:sz w:val="28"/>
          <w:szCs w:val="28"/>
        </w:rPr>
        <w:t xml:space="preserve">  When pumping any one day reaches </w:t>
      </w:r>
      <w:r w:rsidR="00C26B31">
        <w:rPr>
          <w:sz w:val="28"/>
          <w:szCs w:val="28"/>
        </w:rPr>
        <w:t xml:space="preserve">4.1 </w:t>
      </w:r>
      <w:r>
        <w:rPr>
          <w:sz w:val="28"/>
          <w:szCs w:val="28"/>
        </w:rPr>
        <w:t>million gallons or the pressure cannot be maintained above 25 psi</w:t>
      </w:r>
    </w:p>
    <w:p w:rsidR="007779A2" w:rsidRDefault="007779A2" w:rsidP="007779A2">
      <w:pPr>
        <w:pStyle w:val="NoSpacing"/>
        <w:numPr>
          <w:ilvl w:val="0"/>
          <w:numId w:val="5"/>
        </w:numPr>
        <w:jc w:val="left"/>
        <w:rPr>
          <w:sz w:val="28"/>
          <w:szCs w:val="28"/>
        </w:rPr>
      </w:pPr>
      <w:r w:rsidRPr="00A204C5">
        <w:rPr>
          <w:sz w:val="28"/>
          <w:szCs w:val="28"/>
          <w:shd w:val="clear" w:color="auto" w:fill="FF0000"/>
        </w:rPr>
        <w:t>Stage 4:</w:t>
      </w:r>
      <w:r>
        <w:rPr>
          <w:sz w:val="28"/>
          <w:szCs w:val="28"/>
        </w:rPr>
        <w:t xml:space="preserve"> When pumping on any one day reaches </w:t>
      </w:r>
      <w:r w:rsidR="00C26B31">
        <w:rPr>
          <w:sz w:val="28"/>
          <w:szCs w:val="28"/>
        </w:rPr>
        <w:t xml:space="preserve">4.4  </w:t>
      </w:r>
      <w:r>
        <w:rPr>
          <w:sz w:val="28"/>
          <w:szCs w:val="28"/>
        </w:rPr>
        <w:t>million gallons or the pressure cannot be maintained above 20 psi</w:t>
      </w:r>
    </w:p>
    <w:p w:rsidR="00415921" w:rsidRDefault="00415921" w:rsidP="007779A2">
      <w:pPr>
        <w:pStyle w:val="NoSpacing"/>
        <w:numPr>
          <w:ilvl w:val="0"/>
          <w:numId w:val="5"/>
        </w:numPr>
        <w:jc w:val="left"/>
        <w:rPr>
          <w:sz w:val="28"/>
          <w:szCs w:val="28"/>
        </w:rPr>
      </w:pPr>
      <w:r w:rsidRPr="00A204C5">
        <w:rPr>
          <w:sz w:val="28"/>
          <w:szCs w:val="28"/>
          <w:shd w:val="clear" w:color="auto" w:fill="943634" w:themeFill="accent2" w:themeFillShade="BF"/>
        </w:rPr>
        <w:t>Stage 5:</w:t>
      </w:r>
      <w:r w:rsidR="00A204C5">
        <w:rPr>
          <w:sz w:val="28"/>
          <w:szCs w:val="28"/>
        </w:rPr>
        <w:t xml:space="preserve"> </w:t>
      </w:r>
      <w:r>
        <w:rPr>
          <w:sz w:val="28"/>
          <w:szCs w:val="28"/>
        </w:rPr>
        <w:t xml:space="preserve">When required pressure cannot be maintained </w:t>
      </w:r>
    </w:p>
    <w:p w:rsidR="007779A2" w:rsidRDefault="007779A2" w:rsidP="007779A2">
      <w:pPr>
        <w:pStyle w:val="NoSpacing"/>
        <w:jc w:val="left"/>
        <w:rPr>
          <w:sz w:val="28"/>
          <w:szCs w:val="28"/>
        </w:rPr>
      </w:pPr>
    </w:p>
    <w:p w:rsidR="008A178D" w:rsidRDefault="008A178D" w:rsidP="007779A2">
      <w:pPr>
        <w:pStyle w:val="NoSpacing"/>
        <w:jc w:val="left"/>
        <w:rPr>
          <w:sz w:val="28"/>
          <w:szCs w:val="28"/>
        </w:rPr>
      </w:pPr>
    </w:p>
    <w:p w:rsidR="008A178D" w:rsidRDefault="008A178D" w:rsidP="007779A2">
      <w:pPr>
        <w:pStyle w:val="NoSpacing"/>
        <w:jc w:val="left"/>
        <w:rPr>
          <w:sz w:val="28"/>
          <w:szCs w:val="28"/>
        </w:rPr>
      </w:pPr>
    </w:p>
    <w:p w:rsidR="008A178D" w:rsidRDefault="008A178D" w:rsidP="007779A2">
      <w:pPr>
        <w:pStyle w:val="NoSpacing"/>
        <w:jc w:val="left"/>
        <w:rPr>
          <w:sz w:val="28"/>
          <w:szCs w:val="28"/>
        </w:rPr>
      </w:pPr>
    </w:p>
    <w:p w:rsidR="007779A2" w:rsidRDefault="00921A92" w:rsidP="007779A2">
      <w:pPr>
        <w:pStyle w:val="NoSpacing"/>
        <w:jc w:val="left"/>
        <w:rPr>
          <w:b/>
          <w:sz w:val="40"/>
          <w:szCs w:val="40"/>
        </w:rPr>
      </w:pPr>
      <w:r>
        <w:rPr>
          <w:b/>
          <w:sz w:val="40"/>
          <w:szCs w:val="40"/>
        </w:rPr>
        <w:t>WATER CONSERVATION RESPONSE</w:t>
      </w:r>
    </w:p>
    <w:p w:rsidR="00921A92" w:rsidRDefault="00921A92" w:rsidP="007779A2">
      <w:pPr>
        <w:pStyle w:val="NoSpacing"/>
        <w:jc w:val="left"/>
        <w:rPr>
          <w:b/>
          <w:sz w:val="28"/>
          <w:szCs w:val="28"/>
        </w:rPr>
      </w:pPr>
    </w:p>
    <w:p w:rsidR="00921A92" w:rsidRDefault="00921A92" w:rsidP="00921A92">
      <w:pPr>
        <w:pStyle w:val="NoSpacing"/>
        <w:jc w:val="left"/>
        <w:rPr>
          <w:sz w:val="28"/>
          <w:szCs w:val="28"/>
        </w:rPr>
      </w:pPr>
      <w:r>
        <w:rPr>
          <w:sz w:val="28"/>
          <w:szCs w:val="28"/>
        </w:rPr>
        <w:t>Specific conservation management responses are listed according to the need.  Based on the ability of CWA to judge conditions and availability, after a drought declaration the General Manager is authorized to implement any or all of the following:</w:t>
      </w:r>
    </w:p>
    <w:p w:rsidR="00921A92" w:rsidRDefault="00921A92" w:rsidP="00921A92">
      <w:pPr>
        <w:pStyle w:val="NoSpacing"/>
        <w:jc w:val="left"/>
        <w:rPr>
          <w:sz w:val="28"/>
          <w:szCs w:val="28"/>
        </w:rPr>
      </w:pPr>
    </w:p>
    <w:p w:rsidR="00921A92" w:rsidRDefault="00921A92" w:rsidP="00921A92">
      <w:pPr>
        <w:pStyle w:val="NoSpacing"/>
        <w:jc w:val="left"/>
        <w:rPr>
          <w:sz w:val="28"/>
          <w:szCs w:val="28"/>
        </w:rPr>
      </w:pPr>
      <w:proofErr w:type="gramStart"/>
      <w:r w:rsidRPr="00291CA5">
        <w:rPr>
          <w:b/>
          <w:sz w:val="28"/>
          <w:szCs w:val="28"/>
          <w:shd w:val="clear" w:color="auto" w:fill="00B050"/>
        </w:rPr>
        <w:t>Stage 1</w:t>
      </w:r>
      <w:r w:rsidRPr="00291CA5">
        <w:rPr>
          <w:sz w:val="28"/>
          <w:szCs w:val="28"/>
          <w:shd w:val="clear" w:color="auto" w:fill="00B050"/>
        </w:rPr>
        <w:t>:</w:t>
      </w:r>
      <w:r>
        <w:rPr>
          <w:sz w:val="28"/>
          <w:szCs w:val="28"/>
        </w:rPr>
        <w:t xml:space="preserve">  Conservation – voluntary.</w:t>
      </w:r>
      <w:proofErr w:type="gramEnd"/>
      <w:r>
        <w:rPr>
          <w:sz w:val="28"/>
          <w:szCs w:val="28"/>
        </w:rPr>
        <w:t xml:space="preserve"> Customers are requested to voluntarily limit the amount of water usage to what is absolutely necessary for health, business and outdoor use.</w:t>
      </w:r>
      <w:r w:rsidR="008E1257">
        <w:rPr>
          <w:sz w:val="28"/>
          <w:szCs w:val="28"/>
        </w:rPr>
        <w:t xml:space="preserve">  This includes:</w:t>
      </w:r>
    </w:p>
    <w:p w:rsidR="008E1257" w:rsidRDefault="008E1257" w:rsidP="008E1257">
      <w:pPr>
        <w:pStyle w:val="NoSpacing"/>
        <w:numPr>
          <w:ilvl w:val="0"/>
          <w:numId w:val="7"/>
        </w:numPr>
        <w:jc w:val="left"/>
        <w:rPr>
          <w:sz w:val="28"/>
          <w:szCs w:val="28"/>
        </w:rPr>
      </w:pPr>
      <w:r>
        <w:rPr>
          <w:sz w:val="28"/>
          <w:szCs w:val="28"/>
        </w:rPr>
        <w:t>A voluntary landscape irrigation ban for a minimum  of one week period</w:t>
      </w:r>
    </w:p>
    <w:p w:rsidR="008E1257" w:rsidRDefault="008E1257" w:rsidP="008E1257">
      <w:pPr>
        <w:pStyle w:val="NoSpacing"/>
        <w:numPr>
          <w:ilvl w:val="0"/>
          <w:numId w:val="7"/>
        </w:numPr>
        <w:jc w:val="left"/>
        <w:rPr>
          <w:sz w:val="28"/>
          <w:szCs w:val="28"/>
        </w:rPr>
      </w:pPr>
      <w:r>
        <w:rPr>
          <w:sz w:val="28"/>
          <w:szCs w:val="28"/>
        </w:rPr>
        <w:t>Fund-raiser car washes are prohibited</w:t>
      </w:r>
    </w:p>
    <w:p w:rsidR="008E1257" w:rsidRDefault="008E1257" w:rsidP="008E1257">
      <w:pPr>
        <w:pStyle w:val="NoSpacing"/>
        <w:jc w:val="left"/>
        <w:rPr>
          <w:sz w:val="28"/>
          <w:szCs w:val="28"/>
        </w:rPr>
      </w:pPr>
    </w:p>
    <w:p w:rsidR="008E1257" w:rsidRDefault="008E1257" w:rsidP="008E1257">
      <w:pPr>
        <w:pStyle w:val="NoSpacing"/>
        <w:jc w:val="left"/>
        <w:rPr>
          <w:sz w:val="28"/>
          <w:szCs w:val="28"/>
        </w:rPr>
      </w:pPr>
      <w:r w:rsidRPr="00291CA5">
        <w:rPr>
          <w:b/>
          <w:sz w:val="28"/>
          <w:szCs w:val="28"/>
          <w:shd w:val="clear" w:color="auto" w:fill="FFFF00"/>
        </w:rPr>
        <w:t>Stage 2</w:t>
      </w:r>
      <w:r w:rsidRPr="00291CA5">
        <w:rPr>
          <w:sz w:val="28"/>
          <w:szCs w:val="28"/>
          <w:shd w:val="clear" w:color="auto" w:fill="FFFF00"/>
        </w:rPr>
        <w:t>:</w:t>
      </w:r>
      <w:r>
        <w:rPr>
          <w:sz w:val="28"/>
          <w:szCs w:val="28"/>
        </w:rPr>
        <w:t xml:space="preserve">  Water Alert – Mandatory Compliance.  Beginning at a time deemed by after public notification, the following restrictions shall apply to all customers:</w:t>
      </w:r>
    </w:p>
    <w:p w:rsidR="008E1257" w:rsidRDefault="00351A0A" w:rsidP="008E1257">
      <w:pPr>
        <w:pStyle w:val="NoSpacing"/>
        <w:numPr>
          <w:ilvl w:val="0"/>
          <w:numId w:val="8"/>
        </w:numPr>
        <w:jc w:val="left"/>
        <w:rPr>
          <w:sz w:val="28"/>
          <w:szCs w:val="28"/>
        </w:rPr>
      </w:pPr>
      <w:r>
        <w:rPr>
          <w:sz w:val="28"/>
          <w:szCs w:val="28"/>
        </w:rPr>
        <w:t>Only designated water use days for</w:t>
      </w:r>
      <w:r w:rsidR="009F3FC6">
        <w:rPr>
          <w:sz w:val="28"/>
          <w:szCs w:val="28"/>
        </w:rPr>
        <w:t xml:space="preserve"> residential</w:t>
      </w:r>
      <w:r>
        <w:rPr>
          <w:sz w:val="28"/>
          <w:szCs w:val="28"/>
        </w:rPr>
        <w:t xml:space="preserve"> irrigation</w:t>
      </w:r>
    </w:p>
    <w:p w:rsidR="00351A0A" w:rsidRDefault="00351A0A" w:rsidP="008E1257">
      <w:pPr>
        <w:pStyle w:val="NoSpacing"/>
        <w:numPr>
          <w:ilvl w:val="0"/>
          <w:numId w:val="8"/>
        </w:numPr>
        <w:jc w:val="left"/>
        <w:rPr>
          <w:sz w:val="28"/>
          <w:szCs w:val="28"/>
        </w:rPr>
      </w:pPr>
      <w:r>
        <w:rPr>
          <w:sz w:val="28"/>
          <w:szCs w:val="28"/>
        </w:rPr>
        <w:t>Odd number addresses on Monday, Wednesday, Friday</w:t>
      </w:r>
    </w:p>
    <w:p w:rsidR="00351A0A" w:rsidRDefault="00351A0A" w:rsidP="008E1257">
      <w:pPr>
        <w:pStyle w:val="NoSpacing"/>
        <w:numPr>
          <w:ilvl w:val="0"/>
          <w:numId w:val="8"/>
        </w:numPr>
        <w:jc w:val="left"/>
        <w:rPr>
          <w:sz w:val="28"/>
          <w:szCs w:val="28"/>
        </w:rPr>
      </w:pPr>
      <w:r>
        <w:rPr>
          <w:sz w:val="28"/>
          <w:szCs w:val="28"/>
        </w:rPr>
        <w:t>Even number addresses on Tuesday, Thursday, Saturday</w:t>
      </w:r>
    </w:p>
    <w:p w:rsidR="00351A0A" w:rsidRDefault="00351A0A" w:rsidP="008E1257">
      <w:pPr>
        <w:pStyle w:val="NoSpacing"/>
        <w:numPr>
          <w:ilvl w:val="0"/>
          <w:numId w:val="8"/>
        </w:numPr>
        <w:jc w:val="left"/>
        <w:rPr>
          <w:sz w:val="28"/>
          <w:szCs w:val="28"/>
        </w:rPr>
      </w:pPr>
      <w:r>
        <w:rPr>
          <w:sz w:val="28"/>
          <w:szCs w:val="28"/>
        </w:rPr>
        <w:t>No irrigation between the hours of 5:00 am – 9:00am or 5:00 pm -9:00pm</w:t>
      </w:r>
    </w:p>
    <w:p w:rsidR="00351A0A" w:rsidRDefault="00351A0A" w:rsidP="008E1257">
      <w:pPr>
        <w:pStyle w:val="NoSpacing"/>
        <w:numPr>
          <w:ilvl w:val="0"/>
          <w:numId w:val="8"/>
        </w:numPr>
        <w:jc w:val="left"/>
        <w:rPr>
          <w:sz w:val="28"/>
          <w:szCs w:val="28"/>
        </w:rPr>
      </w:pPr>
      <w:r>
        <w:rPr>
          <w:sz w:val="28"/>
          <w:szCs w:val="28"/>
        </w:rPr>
        <w:t>No watering on Sunday</w:t>
      </w:r>
    </w:p>
    <w:p w:rsidR="00351A0A" w:rsidRDefault="00351A0A" w:rsidP="008E1257">
      <w:pPr>
        <w:pStyle w:val="NoSpacing"/>
        <w:numPr>
          <w:ilvl w:val="0"/>
          <w:numId w:val="8"/>
        </w:numPr>
        <w:jc w:val="left"/>
        <w:rPr>
          <w:sz w:val="28"/>
          <w:szCs w:val="28"/>
        </w:rPr>
      </w:pPr>
      <w:r>
        <w:rPr>
          <w:sz w:val="28"/>
          <w:szCs w:val="28"/>
        </w:rPr>
        <w:t>This restriction does not apply to hand held watering containers</w:t>
      </w:r>
    </w:p>
    <w:p w:rsidR="00351A0A" w:rsidRDefault="00351A0A" w:rsidP="00351A0A">
      <w:pPr>
        <w:pStyle w:val="NoSpacing"/>
        <w:jc w:val="left"/>
        <w:rPr>
          <w:sz w:val="28"/>
          <w:szCs w:val="28"/>
        </w:rPr>
      </w:pPr>
    </w:p>
    <w:p w:rsidR="00351A0A" w:rsidRDefault="00351A0A" w:rsidP="00351A0A">
      <w:pPr>
        <w:pStyle w:val="NoSpacing"/>
        <w:jc w:val="left"/>
        <w:rPr>
          <w:sz w:val="28"/>
          <w:szCs w:val="28"/>
        </w:rPr>
      </w:pPr>
      <w:r w:rsidRPr="00291CA5">
        <w:rPr>
          <w:b/>
          <w:sz w:val="28"/>
          <w:szCs w:val="28"/>
          <w:shd w:val="clear" w:color="auto" w:fill="E36C0A" w:themeFill="accent6" w:themeFillShade="BF"/>
        </w:rPr>
        <w:t>Stage 3</w:t>
      </w:r>
      <w:r w:rsidRPr="00291CA5">
        <w:rPr>
          <w:sz w:val="28"/>
          <w:szCs w:val="28"/>
          <w:shd w:val="clear" w:color="auto" w:fill="E36C0A" w:themeFill="accent6" w:themeFillShade="BF"/>
        </w:rPr>
        <w:t>:</w:t>
      </w:r>
      <w:r>
        <w:rPr>
          <w:sz w:val="28"/>
          <w:szCs w:val="28"/>
        </w:rPr>
        <w:t xml:space="preserve"> Water Warning – Mandatory Compliance.  Upon </w:t>
      </w:r>
      <w:r w:rsidR="009F3FC6">
        <w:rPr>
          <w:sz w:val="28"/>
          <w:szCs w:val="28"/>
        </w:rPr>
        <w:t>implementation and notification, the following restrictions shall be imposed:</w:t>
      </w:r>
    </w:p>
    <w:p w:rsidR="009F3FC6" w:rsidRDefault="009F3FC6" w:rsidP="009F3FC6">
      <w:pPr>
        <w:pStyle w:val="NoSpacing"/>
        <w:numPr>
          <w:ilvl w:val="0"/>
          <w:numId w:val="9"/>
        </w:numPr>
        <w:jc w:val="left"/>
        <w:rPr>
          <w:sz w:val="28"/>
          <w:szCs w:val="28"/>
        </w:rPr>
      </w:pPr>
      <w:r>
        <w:rPr>
          <w:sz w:val="28"/>
          <w:szCs w:val="28"/>
        </w:rPr>
        <w:t xml:space="preserve">Residential Irrigation only designated days (2) </w:t>
      </w:r>
    </w:p>
    <w:p w:rsidR="00FC736C" w:rsidRDefault="00FC736C" w:rsidP="009F3FC6">
      <w:pPr>
        <w:pStyle w:val="NoSpacing"/>
        <w:numPr>
          <w:ilvl w:val="0"/>
          <w:numId w:val="9"/>
        </w:numPr>
        <w:jc w:val="left"/>
        <w:rPr>
          <w:sz w:val="28"/>
          <w:szCs w:val="28"/>
        </w:rPr>
      </w:pPr>
      <w:r>
        <w:rPr>
          <w:sz w:val="28"/>
          <w:szCs w:val="28"/>
        </w:rPr>
        <w:t>Odd number addresses on Monday, Wednesday</w:t>
      </w:r>
    </w:p>
    <w:p w:rsidR="00FC736C" w:rsidRDefault="00FC736C" w:rsidP="009F3FC6">
      <w:pPr>
        <w:pStyle w:val="NoSpacing"/>
        <w:numPr>
          <w:ilvl w:val="0"/>
          <w:numId w:val="9"/>
        </w:numPr>
        <w:jc w:val="left"/>
        <w:rPr>
          <w:sz w:val="28"/>
          <w:szCs w:val="28"/>
        </w:rPr>
      </w:pPr>
      <w:r>
        <w:rPr>
          <w:sz w:val="28"/>
          <w:szCs w:val="28"/>
        </w:rPr>
        <w:t>Even number addresses on Tuesday, Thursday</w:t>
      </w:r>
    </w:p>
    <w:p w:rsidR="00FC736C" w:rsidRDefault="00FC736C" w:rsidP="009F3FC6">
      <w:pPr>
        <w:pStyle w:val="NoSpacing"/>
        <w:numPr>
          <w:ilvl w:val="0"/>
          <w:numId w:val="9"/>
        </w:numPr>
        <w:jc w:val="left"/>
        <w:rPr>
          <w:sz w:val="28"/>
          <w:szCs w:val="28"/>
        </w:rPr>
      </w:pPr>
      <w:r>
        <w:rPr>
          <w:sz w:val="28"/>
          <w:szCs w:val="28"/>
        </w:rPr>
        <w:t>No irrigation 5:00am – 9:00am and 5:00 pm – 9:00 pm</w:t>
      </w:r>
    </w:p>
    <w:p w:rsidR="00FC736C" w:rsidRDefault="00FC736C" w:rsidP="009F3FC6">
      <w:pPr>
        <w:pStyle w:val="NoSpacing"/>
        <w:numPr>
          <w:ilvl w:val="0"/>
          <w:numId w:val="9"/>
        </w:numPr>
        <w:jc w:val="left"/>
        <w:rPr>
          <w:sz w:val="28"/>
          <w:szCs w:val="28"/>
        </w:rPr>
      </w:pPr>
      <w:r>
        <w:rPr>
          <w:sz w:val="28"/>
          <w:szCs w:val="28"/>
        </w:rPr>
        <w:t>No irrigation Friday, Saturday,</w:t>
      </w:r>
      <w:r w:rsidR="00541FCA">
        <w:rPr>
          <w:sz w:val="28"/>
          <w:szCs w:val="28"/>
        </w:rPr>
        <w:t xml:space="preserve"> </w:t>
      </w:r>
      <w:r>
        <w:rPr>
          <w:sz w:val="28"/>
          <w:szCs w:val="28"/>
        </w:rPr>
        <w:t>Sunday</w:t>
      </w:r>
    </w:p>
    <w:p w:rsidR="00FC736C" w:rsidRDefault="00541FCA" w:rsidP="009F3FC6">
      <w:pPr>
        <w:pStyle w:val="NoSpacing"/>
        <w:numPr>
          <w:ilvl w:val="0"/>
          <w:numId w:val="9"/>
        </w:numPr>
        <w:jc w:val="left"/>
        <w:rPr>
          <w:sz w:val="28"/>
          <w:szCs w:val="28"/>
        </w:rPr>
      </w:pPr>
      <w:r>
        <w:rPr>
          <w:sz w:val="28"/>
          <w:szCs w:val="28"/>
        </w:rPr>
        <w:t xml:space="preserve">Washing of private vehicles on Monday – Thursday </w:t>
      </w:r>
    </w:p>
    <w:p w:rsidR="00541FCA" w:rsidRDefault="00541FCA" w:rsidP="009F3FC6">
      <w:pPr>
        <w:pStyle w:val="NoSpacing"/>
        <w:numPr>
          <w:ilvl w:val="0"/>
          <w:numId w:val="9"/>
        </w:numPr>
        <w:jc w:val="left"/>
        <w:rPr>
          <w:sz w:val="28"/>
          <w:szCs w:val="28"/>
        </w:rPr>
      </w:pPr>
      <w:r>
        <w:rPr>
          <w:sz w:val="28"/>
          <w:szCs w:val="28"/>
        </w:rPr>
        <w:t>Swimming pools filled odd addresses Monday, Wednesday, even addresses Tuesday, Thursday</w:t>
      </w:r>
    </w:p>
    <w:p w:rsidR="00541FCA" w:rsidRDefault="00541FCA" w:rsidP="009F3FC6">
      <w:pPr>
        <w:pStyle w:val="NoSpacing"/>
        <w:numPr>
          <w:ilvl w:val="0"/>
          <w:numId w:val="9"/>
        </w:numPr>
        <w:jc w:val="left"/>
        <w:rPr>
          <w:sz w:val="28"/>
          <w:szCs w:val="28"/>
        </w:rPr>
      </w:pPr>
      <w:r>
        <w:rPr>
          <w:sz w:val="28"/>
          <w:szCs w:val="28"/>
        </w:rPr>
        <w:t>NO washing of paved or concreted areas</w:t>
      </w:r>
    </w:p>
    <w:p w:rsidR="00541FCA" w:rsidRDefault="00541FCA" w:rsidP="009F3FC6">
      <w:pPr>
        <w:pStyle w:val="NoSpacing"/>
        <w:numPr>
          <w:ilvl w:val="0"/>
          <w:numId w:val="9"/>
        </w:numPr>
        <w:jc w:val="left"/>
        <w:rPr>
          <w:sz w:val="28"/>
          <w:szCs w:val="28"/>
        </w:rPr>
      </w:pPr>
      <w:r>
        <w:rPr>
          <w:sz w:val="28"/>
          <w:szCs w:val="28"/>
        </w:rPr>
        <w:t>Fire hydrant use follows current rules and regulations</w:t>
      </w:r>
    </w:p>
    <w:p w:rsidR="005F73DB" w:rsidRDefault="005F73DB" w:rsidP="009F3FC6">
      <w:pPr>
        <w:pStyle w:val="NoSpacing"/>
        <w:numPr>
          <w:ilvl w:val="0"/>
          <w:numId w:val="9"/>
        </w:numPr>
        <w:jc w:val="left"/>
        <w:rPr>
          <w:sz w:val="28"/>
          <w:szCs w:val="28"/>
        </w:rPr>
      </w:pPr>
      <w:r>
        <w:rPr>
          <w:sz w:val="28"/>
          <w:szCs w:val="28"/>
        </w:rPr>
        <w:t>Implementation of</w:t>
      </w:r>
      <w:r w:rsidR="00945FDF">
        <w:rPr>
          <w:sz w:val="28"/>
          <w:szCs w:val="28"/>
        </w:rPr>
        <w:t xml:space="preserve"> surcharge for consumptions greater than</w:t>
      </w:r>
      <w:r w:rsidR="005C2201">
        <w:rPr>
          <w:sz w:val="28"/>
          <w:szCs w:val="28"/>
        </w:rPr>
        <w:t xml:space="preserve"> 6,000</w:t>
      </w:r>
      <w:r>
        <w:rPr>
          <w:sz w:val="28"/>
          <w:szCs w:val="28"/>
        </w:rPr>
        <w:t xml:space="preserve"> gallons</w:t>
      </w:r>
    </w:p>
    <w:p w:rsidR="00541FCA" w:rsidRPr="00F4186B" w:rsidRDefault="00541FCA" w:rsidP="00541FCA">
      <w:pPr>
        <w:pStyle w:val="NoSpacing"/>
        <w:jc w:val="left"/>
        <w:rPr>
          <w:b/>
          <w:sz w:val="28"/>
          <w:szCs w:val="28"/>
        </w:rPr>
      </w:pPr>
    </w:p>
    <w:p w:rsidR="00541FCA" w:rsidRDefault="00541FCA" w:rsidP="00541FCA">
      <w:pPr>
        <w:pStyle w:val="NoSpacing"/>
        <w:jc w:val="left"/>
        <w:rPr>
          <w:sz w:val="28"/>
          <w:szCs w:val="28"/>
        </w:rPr>
      </w:pPr>
      <w:r w:rsidRPr="00291CA5">
        <w:rPr>
          <w:b/>
          <w:sz w:val="28"/>
          <w:szCs w:val="28"/>
          <w:shd w:val="clear" w:color="auto" w:fill="FF0000"/>
        </w:rPr>
        <w:t>Stage 4</w:t>
      </w:r>
      <w:r w:rsidRPr="00291CA5">
        <w:rPr>
          <w:sz w:val="28"/>
          <w:szCs w:val="28"/>
          <w:shd w:val="clear" w:color="auto" w:fill="FF0000"/>
        </w:rPr>
        <w:t>:</w:t>
      </w:r>
      <w:r w:rsidR="005F73DB">
        <w:rPr>
          <w:sz w:val="28"/>
          <w:szCs w:val="28"/>
        </w:rPr>
        <w:t xml:space="preserve"> Water Emergency -</w:t>
      </w:r>
      <w:r w:rsidR="00015B33">
        <w:rPr>
          <w:sz w:val="28"/>
          <w:szCs w:val="28"/>
        </w:rPr>
        <w:t>Mandatory Compliance</w:t>
      </w:r>
      <w:r w:rsidR="005F73DB">
        <w:rPr>
          <w:sz w:val="28"/>
          <w:szCs w:val="28"/>
        </w:rPr>
        <w:t xml:space="preserve">.  </w:t>
      </w:r>
      <w:r w:rsidR="00015B33">
        <w:rPr>
          <w:sz w:val="28"/>
          <w:szCs w:val="28"/>
        </w:rPr>
        <w:t xml:space="preserve"> Upon implementation and notification, the following restrictions shall be imposed:</w:t>
      </w:r>
    </w:p>
    <w:p w:rsidR="005F73DB" w:rsidRDefault="00FB0DF1" w:rsidP="005F73DB">
      <w:pPr>
        <w:pStyle w:val="NoSpacing"/>
        <w:numPr>
          <w:ilvl w:val="0"/>
          <w:numId w:val="11"/>
        </w:numPr>
        <w:jc w:val="left"/>
        <w:rPr>
          <w:sz w:val="28"/>
          <w:szCs w:val="28"/>
        </w:rPr>
      </w:pPr>
      <w:r>
        <w:rPr>
          <w:sz w:val="28"/>
          <w:szCs w:val="28"/>
        </w:rPr>
        <w:t xml:space="preserve">No residential irrigation </w:t>
      </w:r>
    </w:p>
    <w:p w:rsidR="005F73DB" w:rsidRDefault="005F73DB" w:rsidP="005F73DB">
      <w:pPr>
        <w:pStyle w:val="NoSpacing"/>
        <w:numPr>
          <w:ilvl w:val="0"/>
          <w:numId w:val="10"/>
        </w:numPr>
        <w:jc w:val="left"/>
        <w:rPr>
          <w:sz w:val="28"/>
          <w:szCs w:val="28"/>
        </w:rPr>
      </w:pPr>
      <w:r>
        <w:rPr>
          <w:sz w:val="28"/>
          <w:szCs w:val="28"/>
        </w:rPr>
        <w:t>No washing of private vehicles except commercial car wash</w:t>
      </w:r>
    </w:p>
    <w:p w:rsidR="005F73DB" w:rsidRDefault="005F73DB" w:rsidP="005F73DB">
      <w:pPr>
        <w:pStyle w:val="NoSpacing"/>
        <w:numPr>
          <w:ilvl w:val="0"/>
          <w:numId w:val="10"/>
        </w:numPr>
        <w:jc w:val="left"/>
        <w:rPr>
          <w:sz w:val="28"/>
          <w:szCs w:val="28"/>
        </w:rPr>
      </w:pPr>
      <w:r>
        <w:rPr>
          <w:sz w:val="28"/>
          <w:szCs w:val="28"/>
        </w:rPr>
        <w:t>No filling of swimming pools</w:t>
      </w:r>
    </w:p>
    <w:p w:rsidR="005F73DB" w:rsidRDefault="005F73DB" w:rsidP="005F73DB">
      <w:pPr>
        <w:pStyle w:val="NoSpacing"/>
        <w:numPr>
          <w:ilvl w:val="0"/>
          <w:numId w:val="10"/>
        </w:numPr>
        <w:jc w:val="left"/>
        <w:rPr>
          <w:sz w:val="28"/>
          <w:szCs w:val="28"/>
        </w:rPr>
      </w:pPr>
      <w:r>
        <w:rPr>
          <w:sz w:val="28"/>
          <w:szCs w:val="28"/>
        </w:rPr>
        <w:t>Fire hydrant use follows current rules and regulations</w:t>
      </w:r>
    </w:p>
    <w:p w:rsidR="003378B1" w:rsidRDefault="005F73DB" w:rsidP="005F73DB">
      <w:pPr>
        <w:pStyle w:val="NoSpacing"/>
        <w:numPr>
          <w:ilvl w:val="0"/>
          <w:numId w:val="10"/>
        </w:numPr>
        <w:jc w:val="left"/>
        <w:rPr>
          <w:sz w:val="28"/>
          <w:szCs w:val="28"/>
        </w:rPr>
      </w:pPr>
      <w:r>
        <w:rPr>
          <w:sz w:val="28"/>
          <w:szCs w:val="28"/>
        </w:rPr>
        <w:t>Surcharges for co</w:t>
      </w:r>
      <w:r w:rsidR="005C2201">
        <w:rPr>
          <w:sz w:val="28"/>
          <w:szCs w:val="28"/>
        </w:rPr>
        <w:t>nsumptions greater than 6,000</w:t>
      </w:r>
      <w:r>
        <w:rPr>
          <w:sz w:val="28"/>
          <w:szCs w:val="28"/>
        </w:rPr>
        <w:t xml:space="preserve"> gallons</w:t>
      </w:r>
    </w:p>
    <w:p w:rsidR="003378B1" w:rsidRDefault="003378B1" w:rsidP="00FC736C">
      <w:pPr>
        <w:pStyle w:val="NoSpacing"/>
        <w:ind w:left="720"/>
        <w:jc w:val="left"/>
        <w:rPr>
          <w:sz w:val="28"/>
          <w:szCs w:val="28"/>
        </w:rPr>
      </w:pPr>
    </w:p>
    <w:p w:rsidR="003378B1" w:rsidRDefault="003378B1" w:rsidP="00FC736C">
      <w:pPr>
        <w:pStyle w:val="NoSpacing"/>
        <w:ind w:left="720"/>
        <w:jc w:val="left"/>
        <w:rPr>
          <w:sz w:val="28"/>
          <w:szCs w:val="28"/>
        </w:rPr>
      </w:pPr>
    </w:p>
    <w:p w:rsidR="00945FDF" w:rsidRDefault="00945FDF" w:rsidP="00F4186B">
      <w:pPr>
        <w:pStyle w:val="NoSpacing"/>
        <w:jc w:val="left"/>
        <w:rPr>
          <w:sz w:val="28"/>
          <w:szCs w:val="28"/>
        </w:rPr>
      </w:pPr>
      <w:r w:rsidRPr="00291CA5">
        <w:rPr>
          <w:b/>
          <w:sz w:val="28"/>
          <w:szCs w:val="28"/>
          <w:shd w:val="clear" w:color="auto" w:fill="943634" w:themeFill="accent2" w:themeFillShade="BF"/>
        </w:rPr>
        <w:t>Stage 5</w:t>
      </w:r>
      <w:r w:rsidRPr="00291CA5">
        <w:rPr>
          <w:sz w:val="28"/>
          <w:szCs w:val="28"/>
          <w:shd w:val="clear" w:color="auto" w:fill="943634" w:themeFill="accent2" w:themeFillShade="BF"/>
        </w:rPr>
        <w:t>:</w:t>
      </w:r>
      <w:r>
        <w:rPr>
          <w:sz w:val="28"/>
          <w:szCs w:val="28"/>
        </w:rPr>
        <w:t xml:space="preserve">  Extreme Water Emergency – Mandatory Compliance.  Upon implementation and notification, the following restrictions shall be imposed:</w:t>
      </w:r>
    </w:p>
    <w:p w:rsidR="00945FDF" w:rsidRDefault="00945FDF" w:rsidP="00945FDF">
      <w:pPr>
        <w:pStyle w:val="NoSpacing"/>
        <w:numPr>
          <w:ilvl w:val="0"/>
          <w:numId w:val="10"/>
        </w:numPr>
        <w:jc w:val="left"/>
        <w:rPr>
          <w:sz w:val="28"/>
          <w:szCs w:val="28"/>
        </w:rPr>
      </w:pPr>
      <w:r>
        <w:rPr>
          <w:sz w:val="28"/>
          <w:szCs w:val="28"/>
        </w:rPr>
        <w:t>No irrigation</w:t>
      </w:r>
    </w:p>
    <w:p w:rsidR="00945FDF" w:rsidRDefault="00945FDF" w:rsidP="00945FDF">
      <w:pPr>
        <w:pStyle w:val="NoSpacing"/>
        <w:numPr>
          <w:ilvl w:val="0"/>
          <w:numId w:val="10"/>
        </w:numPr>
        <w:jc w:val="left"/>
        <w:rPr>
          <w:sz w:val="28"/>
          <w:szCs w:val="28"/>
        </w:rPr>
      </w:pPr>
      <w:r>
        <w:rPr>
          <w:sz w:val="28"/>
          <w:szCs w:val="28"/>
        </w:rPr>
        <w:t>No outdoor watering of any kind</w:t>
      </w:r>
    </w:p>
    <w:p w:rsidR="00945FDF" w:rsidRDefault="00945FDF" w:rsidP="00945FDF">
      <w:pPr>
        <w:pStyle w:val="NoSpacing"/>
        <w:numPr>
          <w:ilvl w:val="0"/>
          <w:numId w:val="10"/>
        </w:numPr>
        <w:jc w:val="left"/>
        <w:rPr>
          <w:sz w:val="28"/>
          <w:szCs w:val="28"/>
        </w:rPr>
      </w:pPr>
      <w:r>
        <w:rPr>
          <w:sz w:val="28"/>
          <w:szCs w:val="28"/>
        </w:rPr>
        <w:t>No filling of swimming pools</w:t>
      </w:r>
    </w:p>
    <w:p w:rsidR="00945FDF" w:rsidRDefault="00945FDF" w:rsidP="00945FDF">
      <w:pPr>
        <w:pStyle w:val="NoSpacing"/>
        <w:numPr>
          <w:ilvl w:val="0"/>
          <w:numId w:val="10"/>
        </w:numPr>
        <w:jc w:val="left"/>
        <w:rPr>
          <w:sz w:val="28"/>
          <w:szCs w:val="28"/>
        </w:rPr>
      </w:pPr>
      <w:r>
        <w:rPr>
          <w:sz w:val="28"/>
          <w:szCs w:val="28"/>
        </w:rPr>
        <w:t>No hydrant use except for actual fire suppression</w:t>
      </w:r>
    </w:p>
    <w:p w:rsidR="00945FDF" w:rsidRDefault="00945FDF" w:rsidP="00945FDF">
      <w:pPr>
        <w:pStyle w:val="NoSpacing"/>
        <w:numPr>
          <w:ilvl w:val="0"/>
          <w:numId w:val="10"/>
        </w:numPr>
        <w:jc w:val="left"/>
        <w:rPr>
          <w:sz w:val="28"/>
          <w:szCs w:val="28"/>
        </w:rPr>
      </w:pPr>
      <w:r>
        <w:rPr>
          <w:sz w:val="28"/>
          <w:szCs w:val="28"/>
        </w:rPr>
        <w:t>Surcharges for consumptions greater than</w:t>
      </w:r>
      <w:r w:rsidR="005C2201">
        <w:rPr>
          <w:sz w:val="28"/>
          <w:szCs w:val="28"/>
        </w:rPr>
        <w:t xml:space="preserve"> 6,000 </w:t>
      </w:r>
      <w:r>
        <w:rPr>
          <w:sz w:val="28"/>
          <w:szCs w:val="28"/>
        </w:rPr>
        <w:t>gallons</w:t>
      </w:r>
    </w:p>
    <w:p w:rsidR="00945FDF" w:rsidRPr="00945FDF" w:rsidRDefault="00945FDF" w:rsidP="00945FDF">
      <w:pPr>
        <w:pStyle w:val="NoSpacing"/>
        <w:numPr>
          <w:ilvl w:val="0"/>
          <w:numId w:val="10"/>
        </w:numPr>
        <w:jc w:val="left"/>
        <w:rPr>
          <w:sz w:val="28"/>
          <w:szCs w:val="28"/>
        </w:rPr>
      </w:pPr>
      <w:r>
        <w:rPr>
          <w:sz w:val="28"/>
          <w:szCs w:val="28"/>
        </w:rPr>
        <w:t xml:space="preserve">Scheduled water suspension to all areas on a rotating designated </w:t>
      </w:r>
      <w:r w:rsidR="00415921">
        <w:rPr>
          <w:sz w:val="28"/>
          <w:szCs w:val="28"/>
        </w:rPr>
        <w:t>time and date</w:t>
      </w:r>
    </w:p>
    <w:p w:rsidR="00945FDF" w:rsidRDefault="00945FDF" w:rsidP="00FC736C">
      <w:pPr>
        <w:pStyle w:val="NoSpacing"/>
        <w:ind w:left="720"/>
        <w:jc w:val="left"/>
        <w:rPr>
          <w:b/>
          <w:sz w:val="40"/>
          <w:szCs w:val="40"/>
        </w:rPr>
      </w:pPr>
    </w:p>
    <w:p w:rsidR="00945FDF" w:rsidRDefault="00945FDF" w:rsidP="00FC736C">
      <w:pPr>
        <w:pStyle w:val="NoSpacing"/>
        <w:ind w:left="720"/>
        <w:jc w:val="left"/>
        <w:rPr>
          <w:b/>
          <w:sz w:val="40"/>
          <w:szCs w:val="40"/>
        </w:rPr>
      </w:pPr>
    </w:p>
    <w:p w:rsidR="00945FDF" w:rsidRDefault="00945FDF" w:rsidP="00FC736C">
      <w:pPr>
        <w:pStyle w:val="NoSpacing"/>
        <w:ind w:left="720"/>
        <w:jc w:val="left"/>
        <w:rPr>
          <w:b/>
          <w:sz w:val="40"/>
          <w:szCs w:val="40"/>
        </w:rPr>
      </w:pPr>
    </w:p>
    <w:p w:rsidR="00945FDF" w:rsidRDefault="00945FDF"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8A178D" w:rsidRDefault="008A178D" w:rsidP="00FC736C">
      <w:pPr>
        <w:pStyle w:val="NoSpacing"/>
        <w:ind w:left="720"/>
        <w:jc w:val="left"/>
        <w:rPr>
          <w:b/>
          <w:sz w:val="40"/>
          <w:szCs w:val="40"/>
        </w:rPr>
      </w:pPr>
    </w:p>
    <w:p w:rsidR="00945FDF" w:rsidRDefault="00945FDF" w:rsidP="00F4186B">
      <w:pPr>
        <w:pStyle w:val="NoSpacing"/>
        <w:jc w:val="left"/>
        <w:rPr>
          <w:b/>
          <w:sz w:val="40"/>
          <w:szCs w:val="40"/>
        </w:rPr>
      </w:pPr>
    </w:p>
    <w:p w:rsidR="00FC736C" w:rsidRDefault="00FB0DF1" w:rsidP="00FC736C">
      <w:pPr>
        <w:pStyle w:val="NoSpacing"/>
        <w:ind w:left="720"/>
        <w:jc w:val="left"/>
        <w:rPr>
          <w:b/>
          <w:sz w:val="40"/>
          <w:szCs w:val="40"/>
        </w:rPr>
      </w:pPr>
      <w:r>
        <w:rPr>
          <w:b/>
          <w:sz w:val="40"/>
          <w:szCs w:val="40"/>
        </w:rPr>
        <w:lastRenderedPageBreak/>
        <w:t>VIOLATIONS</w:t>
      </w:r>
    </w:p>
    <w:p w:rsidR="00FB0DF1" w:rsidRDefault="00FB0DF1" w:rsidP="00FC736C">
      <w:pPr>
        <w:pStyle w:val="NoSpacing"/>
        <w:ind w:left="720"/>
        <w:jc w:val="left"/>
        <w:rPr>
          <w:b/>
          <w:sz w:val="40"/>
          <w:szCs w:val="40"/>
        </w:rPr>
      </w:pPr>
    </w:p>
    <w:p w:rsidR="00FB0DF1" w:rsidRDefault="00FB0DF1" w:rsidP="00FC736C">
      <w:pPr>
        <w:pStyle w:val="NoSpacing"/>
        <w:ind w:left="720"/>
        <w:jc w:val="left"/>
        <w:rPr>
          <w:sz w:val="28"/>
          <w:szCs w:val="28"/>
        </w:rPr>
      </w:pPr>
      <w:r>
        <w:rPr>
          <w:sz w:val="28"/>
          <w:szCs w:val="28"/>
        </w:rPr>
        <w:t>For violations of these Water Conservation Stages, water services may be disconnected or restricted.</w:t>
      </w:r>
    </w:p>
    <w:p w:rsidR="00FB0DF1" w:rsidRDefault="00FB0DF1" w:rsidP="00FC736C">
      <w:pPr>
        <w:pStyle w:val="NoSpacing"/>
        <w:ind w:left="720"/>
        <w:jc w:val="left"/>
        <w:rPr>
          <w:sz w:val="28"/>
          <w:szCs w:val="28"/>
        </w:rPr>
      </w:pPr>
    </w:p>
    <w:p w:rsidR="00FB0DF1" w:rsidRDefault="00FB0DF1" w:rsidP="00FC736C">
      <w:pPr>
        <w:pStyle w:val="NoSpacing"/>
        <w:ind w:left="720"/>
        <w:jc w:val="left"/>
        <w:rPr>
          <w:sz w:val="28"/>
          <w:szCs w:val="28"/>
        </w:rPr>
      </w:pPr>
      <w:r>
        <w:rPr>
          <w:sz w:val="28"/>
          <w:szCs w:val="28"/>
        </w:rPr>
        <w:t>If a customer is irrigating during a time or on a day that is restricted and the customer is not at home to be notified, the employee will turn service off in the meter box.</w:t>
      </w:r>
    </w:p>
    <w:p w:rsidR="00FB0DF1" w:rsidRDefault="00FB0DF1" w:rsidP="00FC736C">
      <w:pPr>
        <w:pStyle w:val="NoSpacing"/>
        <w:ind w:left="720"/>
        <w:jc w:val="left"/>
        <w:rPr>
          <w:sz w:val="28"/>
          <w:szCs w:val="28"/>
        </w:rPr>
      </w:pPr>
    </w:p>
    <w:p w:rsidR="00FB0DF1" w:rsidRDefault="00FB0DF1" w:rsidP="00FC736C">
      <w:pPr>
        <w:pStyle w:val="NoSpacing"/>
        <w:ind w:left="720"/>
        <w:jc w:val="left"/>
        <w:rPr>
          <w:sz w:val="28"/>
          <w:szCs w:val="28"/>
        </w:rPr>
      </w:pPr>
      <w:r>
        <w:rPr>
          <w:sz w:val="28"/>
          <w:szCs w:val="28"/>
        </w:rPr>
        <w:t>Violations of the Conservation Plan by customers shall receive the following:</w:t>
      </w:r>
    </w:p>
    <w:p w:rsidR="00FB0DF1" w:rsidRDefault="00FB0DF1" w:rsidP="00FC736C">
      <w:pPr>
        <w:pStyle w:val="NoSpacing"/>
        <w:ind w:left="720"/>
        <w:jc w:val="left"/>
        <w:rPr>
          <w:sz w:val="28"/>
          <w:szCs w:val="28"/>
        </w:rPr>
      </w:pPr>
    </w:p>
    <w:p w:rsidR="00FB0DF1" w:rsidRDefault="00FB0DF1" w:rsidP="00FB0DF1">
      <w:pPr>
        <w:pStyle w:val="NoSpacing"/>
        <w:numPr>
          <w:ilvl w:val="0"/>
          <w:numId w:val="10"/>
        </w:numPr>
        <w:jc w:val="left"/>
        <w:rPr>
          <w:sz w:val="28"/>
          <w:szCs w:val="28"/>
        </w:rPr>
      </w:pPr>
      <w:r>
        <w:rPr>
          <w:sz w:val="28"/>
          <w:szCs w:val="28"/>
        </w:rPr>
        <w:t>First offense:  Written warning and violator to correct violation within 30 minutes of warning.</w:t>
      </w:r>
    </w:p>
    <w:p w:rsidR="00FB0DF1" w:rsidRDefault="00FB0DF1" w:rsidP="00FB0DF1">
      <w:pPr>
        <w:pStyle w:val="NoSpacing"/>
        <w:numPr>
          <w:ilvl w:val="0"/>
          <w:numId w:val="10"/>
        </w:numPr>
        <w:jc w:val="left"/>
        <w:rPr>
          <w:sz w:val="28"/>
          <w:szCs w:val="28"/>
        </w:rPr>
      </w:pPr>
      <w:r>
        <w:rPr>
          <w:sz w:val="28"/>
          <w:szCs w:val="28"/>
        </w:rPr>
        <w:t>Second offense in the same calendar year: Disconnection of Service with a $100 fee to reinstate.</w:t>
      </w:r>
    </w:p>
    <w:p w:rsidR="00FB0DF1" w:rsidRDefault="00FB0DF1" w:rsidP="00FB0DF1">
      <w:pPr>
        <w:pStyle w:val="NoSpacing"/>
        <w:numPr>
          <w:ilvl w:val="0"/>
          <w:numId w:val="10"/>
        </w:numPr>
        <w:jc w:val="left"/>
        <w:rPr>
          <w:sz w:val="28"/>
          <w:szCs w:val="28"/>
        </w:rPr>
      </w:pPr>
      <w:r>
        <w:rPr>
          <w:sz w:val="28"/>
          <w:szCs w:val="28"/>
        </w:rPr>
        <w:t>Third offense in the same calendar year: Disconnection of Service with a $500 fee to reinstate.</w:t>
      </w:r>
    </w:p>
    <w:p w:rsidR="00FB0DF1" w:rsidRDefault="00FB0DF1" w:rsidP="00FB0DF1">
      <w:pPr>
        <w:pStyle w:val="NoSpacing"/>
        <w:numPr>
          <w:ilvl w:val="0"/>
          <w:numId w:val="10"/>
        </w:numPr>
        <w:jc w:val="left"/>
        <w:rPr>
          <w:sz w:val="28"/>
          <w:szCs w:val="28"/>
        </w:rPr>
      </w:pPr>
      <w:r>
        <w:rPr>
          <w:sz w:val="28"/>
          <w:szCs w:val="28"/>
        </w:rPr>
        <w:t>Forth offense in the same calendar year: Disconnection of Service until the plan stage that is in effect at the time of the violation has expired and a fee of $1000 to reinstate the service.</w:t>
      </w:r>
    </w:p>
    <w:p w:rsidR="00FB0DF1" w:rsidRDefault="00FB0DF1" w:rsidP="00FB0DF1">
      <w:pPr>
        <w:pStyle w:val="NoSpacing"/>
        <w:jc w:val="left"/>
        <w:rPr>
          <w:sz w:val="28"/>
          <w:szCs w:val="28"/>
        </w:rPr>
      </w:pPr>
    </w:p>
    <w:p w:rsidR="00FB0DF1" w:rsidRDefault="00FB0DF1" w:rsidP="00FB0DF1">
      <w:pPr>
        <w:pStyle w:val="NoSpacing"/>
        <w:jc w:val="left"/>
        <w:rPr>
          <w:sz w:val="28"/>
          <w:szCs w:val="28"/>
        </w:rPr>
      </w:pPr>
      <w:r>
        <w:rPr>
          <w:sz w:val="28"/>
          <w:szCs w:val="28"/>
        </w:rPr>
        <w:t>It is understood that situations may arise causing emergency conditions independent of CWA.  This plan can be implemented as needed under those circumstances by the General Manager or his representatives.</w:t>
      </w:r>
    </w:p>
    <w:p w:rsidR="00FB0DF1" w:rsidRDefault="00FB0DF1" w:rsidP="00FB0DF1">
      <w:pPr>
        <w:pStyle w:val="NoSpacing"/>
        <w:jc w:val="left"/>
        <w:rPr>
          <w:sz w:val="28"/>
          <w:szCs w:val="28"/>
        </w:rPr>
      </w:pPr>
    </w:p>
    <w:p w:rsidR="00945FDF" w:rsidRDefault="00945FDF" w:rsidP="00FB0DF1">
      <w:pPr>
        <w:pStyle w:val="NoSpacing"/>
        <w:jc w:val="left"/>
        <w:rPr>
          <w:sz w:val="28"/>
          <w:szCs w:val="28"/>
        </w:rPr>
      </w:pPr>
    </w:p>
    <w:p w:rsidR="00945FDF" w:rsidRDefault="00945FDF" w:rsidP="00FB0DF1">
      <w:pPr>
        <w:pStyle w:val="NoSpacing"/>
        <w:jc w:val="left"/>
        <w:rPr>
          <w:sz w:val="28"/>
          <w:szCs w:val="28"/>
        </w:rPr>
      </w:pPr>
    </w:p>
    <w:p w:rsidR="00945FDF" w:rsidRDefault="00945FDF" w:rsidP="00FB0DF1">
      <w:pPr>
        <w:pStyle w:val="NoSpacing"/>
        <w:jc w:val="left"/>
        <w:rPr>
          <w:sz w:val="28"/>
          <w:szCs w:val="28"/>
        </w:rPr>
      </w:pPr>
    </w:p>
    <w:p w:rsidR="00301088" w:rsidRDefault="00301088" w:rsidP="00FB0DF1">
      <w:pPr>
        <w:pStyle w:val="NoSpacing"/>
        <w:jc w:val="left"/>
        <w:rPr>
          <w:sz w:val="28"/>
          <w:szCs w:val="28"/>
        </w:rPr>
      </w:pPr>
    </w:p>
    <w:p w:rsidR="00301088" w:rsidRDefault="00301088" w:rsidP="00FB0DF1">
      <w:pPr>
        <w:pStyle w:val="NoSpacing"/>
        <w:jc w:val="left"/>
        <w:rPr>
          <w:sz w:val="28"/>
          <w:szCs w:val="28"/>
        </w:rPr>
      </w:pPr>
    </w:p>
    <w:p w:rsidR="00301088" w:rsidRDefault="00301088" w:rsidP="00FB0DF1">
      <w:pPr>
        <w:pStyle w:val="NoSpacing"/>
        <w:jc w:val="left"/>
        <w:rPr>
          <w:sz w:val="28"/>
          <w:szCs w:val="28"/>
        </w:rPr>
      </w:pPr>
    </w:p>
    <w:p w:rsidR="00301088" w:rsidRDefault="00301088" w:rsidP="00FB0DF1">
      <w:pPr>
        <w:pStyle w:val="NoSpacing"/>
        <w:jc w:val="left"/>
        <w:rPr>
          <w:sz w:val="28"/>
          <w:szCs w:val="28"/>
        </w:rPr>
      </w:pPr>
    </w:p>
    <w:p w:rsidR="00301088" w:rsidRDefault="00301088" w:rsidP="00FB0DF1">
      <w:pPr>
        <w:pStyle w:val="NoSpacing"/>
        <w:jc w:val="left"/>
        <w:rPr>
          <w:sz w:val="28"/>
          <w:szCs w:val="28"/>
        </w:rPr>
      </w:pPr>
    </w:p>
    <w:p w:rsidR="00945FDF" w:rsidRDefault="00945FDF" w:rsidP="00FB0DF1">
      <w:pPr>
        <w:pStyle w:val="NoSpacing"/>
        <w:jc w:val="left"/>
        <w:rPr>
          <w:sz w:val="28"/>
          <w:szCs w:val="28"/>
        </w:rPr>
      </w:pPr>
    </w:p>
    <w:p w:rsidR="00945FDF" w:rsidRDefault="00945FDF" w:rsidP="00FB0DF1">
      <w:pPr>
        <w:pStyle w:val="NoSpacing"/>
        <w:jc w:val="left"/>
        <w:rPr>
          <w:sz w:val="28"/>
          <w:szCs w:val="28"/>
        </w:rPr>
      </w:pPr>
    </w:p>
    <w:p w:rsidR="00945FDF" w:rsidRPr="003B1C2C" w:rsidRDefault="00945FDF" w:rsidP="00945FDF">
      <w:pPr>
        <w:pStyle w:val="NoSpacing"/>
        <w:rPr>
          <w:b/>
          <w:sz w:val="56"/>
          <w:szCs w:val="56"/>
        </w:rPr>
      </w:pPr>
      <w:r w:rsidRPr="003B1C2C">
        <w:rPr>
          <w:b/>
          <w:sz w:val="56"/>
          <w:szCs w:val="56"/>
        </w:rPr>
        <w:lastRenderedPageBreak/>
        <w:t>DROUGHT EMERGENCY PLAN</w:t>
      </w:r>
    </w:p>
    <w:p w:rsidR="00945FDF" w:rsidRDefault="00945FDF" w:rsidP="00945FDF">
      <w:pPr>
        <w:pStyle w:val="NoSpacing"/>
        <w:rPr>
          <w:b/>
          <w:sz w:val="32"/>
          <w:szCs w:val="32"/>
        </w:rPr>
      </w:pPr>
    </w:p>
    <w:p w:rsidR="003B1C2C" w:rsidRPr="003B1C2C" w:rsidRDefault="003B1C2C" w:rsidP="00945FDF">
      <w:pPr>
        <w:pStyle w:val="NoSpacing"/>
        <w:rPr>
          <w:b/>
          <w:sz w:val="32"/>
          <w:szCs w:val="32"/>
        </w:rPr>
      </w:pPr>
    </w:p>
    <w:p w:rsidR="00301088" w:rsidRDefault="00945FDF" w:rsidP="000B21E5">
      <w:pPr>
        <w:pStyle w:val="NoSpacing"/>
        <w:shd w:val="clear" w:color="auto" w:fill="00B050"/>
        <w:rPr>
          <w:b/>
          <w:sz w:val="36"/>
          <w:szCs w:val="36"/>
        </w:rPr>
      </w:pPr>
      <w:r w:rsidRPr="000B21E5">
        <w:rPr>
          <w:b/>
          <w:sz w:val="36"/>
          <w:szCs w:val="36"/>
          <w:shd w:val="clear" w:color="auto" w:fill="00B050"/>
        </w:rPr>
        <w:t>STAGE 1:</w:t>
      </w:r>
    </w:p>
    <w:p w:rsidR="00945FDF" w:rsidRDefault="003B1C2C" w:rsidP="00945FDF">
      <w:pPr>
        <w:pStyle w:val="NoSpacing"/>
        <w:jc w:val="left"/>
        <w:rPr>
          <w:b/>
          <w:sz w:val="36"/>
          <w:szCs w:val="36"/>
        </w:rPr>
      </w:pPr>
      <w:r>
        <w:rPr>
          <w:b/>
          <w:sz w:val="36"/>
          <w:szCs w:val="36"/>
        </w:rPr>
        <w:t>Pump Levels reach</w:t>
      </w:r>
      <w:r w:rsidR="00301088">
        <w:rPr>
          <w:b/>
          <w:sz w:val="36"/>
          <w:szCs w:val="36"/>
        </w:rPr>
        <w:t xml:space="preserve"> </w:t>
      </w:r>
      <w:r>
        <w:rPr>
          <w:b/>
          <w:sz w:val="36"/>
          <w:szCs w:val="36"/>
        </w:rPr>
        <w:t xml:space="preserve">3.5 million gallons per day </w:t>
      </w:r>
      <w:proofErr w:type="gramStart"/>
      <w:r>
        <w:rPr>
          <w:b/>
          <w:sz w:val="36"/>
          <w:szCs w:val="36"/>
        </w:rPr>
        <w:t>for  3</w:t>
      </w:r>
      <w:proofErr w:type="gramEnd"/>
      <w:r w:rsidR="00301088">
        <w:rPr>
          <w:b/>
          <w:sz w:val="36"/>
          <w:szCs w:val="36"/>
        </w:rPr>
        <w:t xml:space="preserve">                              </w:t>
      </w:r>
      <w:r>
        <w:rPr>
          <w:b/>
          <w:sz w:val="36"/>
          <w:szCs w:val="36"/>
        </w:rPr>
        <w:t xml:space="preserve">consecutive days and/or Well pumping levels reach 5% below normal pumping levels for 5 </w:t>
      </w:r>
      <w:r w:rsidR="00301088">
        <w:rPr>
          <w:b/>
          <w:sz w:val="36"/>
          <w:szCs w:val="36"/>
        </w:rPr>
        <w:t xml:space="preserve">consecutive days.  </w:t>
      </w:r>
      <w:proofErr w:type="gramStart"/>
      <w:r w:rsidR="00301088">
        <w:rPr>
          <w:b/>
          <w:sz w:val="36"/>
          <w:szCs w:val="36"/>
        </w:rPr>
        <w:t xml:space="preserve">Voluntary </w:t>
      </w:r>
      <w:r w:rsidR="000B21E5">
        <w:rPr>
          <w:b/>
          <w:sz w:val="36"/>
          <w:szCs w:val="36"/>
        </w:rPr>
        <w:t>conservation</w:t>
      </w:r>
      <w:r w:rsidR="00301088">
        <w:rPr>
          <w:b/>
          <w:sz w:val="36"/>
          <w:szCs w:val="36"/>
        </w:rPr>
        <w:t>.</w:t>
      </w:r>
      <w:proofErr w:type="gramEnd"/>
    </w:p>
    <w:p w:rsidR="00301088" w:rsidRDefault="00301088" w:rsidP="00945FDF">
      <w:pPr>
        <w:pStyle w:val="NoSpacing"/>
        <w:jc w:val="left"/>
        <w:rPr>
          <w:b/>
          <w:sz w:val="36"/>
          <w:szCs w:val="36"/>
        </w:rPr>
      </w:pPr>
    </w:p>
    <w:p w:rsidR="00301088" w:rsidRDefault="00301088" w:rsidP="000B21E5">
      <w:pPr>
        <w:pStyle w:val="NoSpacing"/>
        <w:shd w:val="clear" w:color="auto" w:fill="FFFF00"/>
        <w:rPr>
          <w:b/>
          <w:sz w:val="36"/>
          <w:szCs w:val="36"/>
        </w:rPr>
      </w:pPr>
      <w:r w:rsidRPr="000B21E5">
        <w:rPr>
          <w:b/>
          <w:sz w:val="36"/>
          <w:szCs w:val="36"/>
          <w:shd w:val="clear" w:color="auto" w:fill="FFFF00"/>
        </w:rPr>
        <w:t>STAGE 2:</w:t>
      </w:r>
    </w:p>
    <w:p w:rsidR="00301088" w:rsidRDefault="003B1C2C" w:rsidP="00945FDF">
      <w:pPr>
        <w:pStyle w:val="NoSpacing"/>
        <w:jc w:val="left"/>
        <w:rPr>
          <w:b/>
          <w:sz w:val="36"/>
          <w:szCs w:val="36"/>
        </w:rPr>
      </w:pPr>
      <w:r>
        <w:rPr>
          <w:b/>
          <w:sz w:val="36"/>
          <w:szCs w:val="36"/>
        </w:rPr>
        <w:t xml:space="preserve">Pump levels reach 3.8 </w:t>
      </w:r>
      <w:r w:rsidR="00301088">
        <w:rPr>
          <w:b/>
          <w:sz w:val="36"/>
          <w:szCs w:val="36"/>
        </w:rPr>
        <w:t xml:space="preserve">million gallons on any one day and/or well static levels reach </w:t>
      </w:r>
      <w:r>
        <w:rPr>
          <w:b/>
          <w:sz w:val="36"/>
          <w:szCs w:val="36"/>
        </w:rPr>
        <w:t>10% below normal pumping levels</w:t>
      </w:r>
      <w:r w:rsidR="00301088">
        <w:rPr>
          <w:b/>
          <w:sz w:val="36"/>
          <w:szCs w:val="36"/>
        </w:rPr>
        <w:t xml:space="preserve">.  </w:t>
      </w:r>
      <w:proofErr w:type="gramStart"/>
      <w:r w:rsidR="00301088">
        <w:rPr>
          <w:b/>
          <w:sz w:val="36"/>
          <w:szCs w:val="36"/>
        </w:rPr>
        <w:t>Mandatory conservation.</w:t>
      </w:r>
      <w:proofErr w:type="gramEnd"/>
    </w:p>
    <w:p w:rsidR="00301088" w:rsidRDefault="00301088" w:rsidP="00945FDF">
      <w:pPr>
        <w:pStyle w:val="NoSpacing"/>
        <w:jc w:val="left"/>
        <w:rPr>
          <w:b/>
          <w:sz w:val="36"/>
          <w:szCs w:val="36"/>
        </w:rPr>
      </w:pPr>
    </w:p>
    <w:p w:rsidR="00301088" w:rsidRDefault="00301088" w:rsidP="000B21E5">
      <w:pPr>
        <w:pStyle w:val="NoSpacing"/>
        <w:shd w:val="clear" w:color="auto" w:fill="E36C0A" w:themeFill="accent6" w:themeFillShade="BF"/>
        <w:rPr>
          <w:b/>
          <w:sz w:val="36"/>
          <w:szCs w:val="36"/>
        </w:rPr>
      </w:pPr>
      <w:r w:rsidRPr="000B21E5">
        <w:rPr>
          <w:b/>
          <w:sz w:val="36"/>
          <w:szCs w:val="36"/>
          <w:shd w:val="clear" w:color="auto" w:fill="E36C0A" w:themeFill="accent6" w:themeFillShade="BF"/>
        </w:rPr>
        <w:t>STAGE 3:</w:t>
      </w:r>
    </w:p>
    <w:p w:rsidR="00301088" w:rsidRDefault="00301088" w:rsidP="00945FDF">
      <w:pPr>
        <w:pStyle w:val="NoSpacing"/>
        <w:jc w:val="left"/>
        <w:rPr>
          <w:b/>
          <w:sz w:val="36"/>
          <w:szCs w:val="36"/>
        </w:rPr>
      </w:pPr>
      <w:r>
        <w:rPr>
          <w:b/>
          <w:sz w:val="36"/>
          <w:szCs w:val="36"/>
        </w:rPr>
        <w:t xml:space="preserve">IF stage 2 levels have not improved </w:t>
      </w:r>
      <w:r w:rsidR="003B1C2C">
        <w:rPr>
          <w:b/>
          <w:sz w:val="36"/>
          <w:szCs w:val="36"/>
        </w:rPr>
        <w:t xml:space="preserve">and pressure has dropped below 25 </w:t>
      </w:r>
      <w:r>
        <w:rPr>
          <w:b/>
          <w:sz w:val="36"/>
          <w:szCs w:val="36"/>
        </w:rPr>
        <w:t xml:space="preserve">psi, additional restrictions and surcharges added.  </w:t>
      </w:r>
      <w:proofErr w:type="gramStart"/>
      <w:r>
        <w:rPr>
          <w:b/>
          <w:sz w:val="36"/>
          <w:szCs w:val="36"/>
        </w:rPr>
        <w:t>Mandatory conservation.</w:t>
      </w:r>
      <w:proofErr w:type="gramEnd"/>
    </w:p>
    <w:p w:rsidR="00301088" w:rsidRDefault="00301088" w:rsidP="00945FDF">
      <w:pPr>
        <w:pStyle w:val="NoSpacing"/>
        <w:jc w:val="left"/>
        <w:rPr>
          <w:b/>
          <w:sz w:val="36"/>
          <w:szCs w:val="36"/>
        </w:rPr>
      </w:pPr>
    </w:p>
    <w:p w:rsidR="00301088" w:rsidRDefault="00301088" w:rsidP="000B21E5">
      <w:pPr>
        <w:pStyle w:val="NoSpacing"/>
        <w:shd w:val="clear" w:color="auto" w:fill="FF0000"/>
        <w:rPr>
          <w:b/>
          <w:sz w:val="36"/>
          <w:szCs w:val="36"/>
        </w:rPr>
      </w:pPr>
      <w:r>
        <w:rPr>
          <w:b/>
          <w:sz w:val="36"/>
          <w:szCs w:val="36"/>
        </w:rPr>
        <w:t>STAGE 4:</w:t>
      </w:r>
    </w:p>
    <w:p w:rsidR="00A70118" w:rsidRDefault="00A70118" w:rsidP="00945FDF">
      <w:pPr>
        <w:pStyle w:val="NoSpacing"/>
        <w:jc w:val="left"/>
        <w:rPr>
          <w:b/>
          <w:sz w:val="36"/>
          <w:szCs w:val="36"/>
        </w:rPr>
      </w:pPr>
      <w:r>
        <w:rPr>
          <w:b/>
          <w:sz w:val="36"/>
          <w:szCs w:val="36"/>
        </w:rPr>
        <w:t xml:space="preserve">Levels and pressure </w:t>
      </w:r>
      <w:r w:rsidR="003B1C2C">
        <w:rPr>
          <w:b/>
          <w:sz w:val="36"/>
          <w:szCs w:val="36"/>
        </w:rPr>
        <w:t>cannot be maintained above 20 psi and</w:t>
      </w:r>
      <w:r>
        <w:rPr>
          <w:b/>
          <w:sz w:val="36"/>
          <w:szCs w:val="36"/>
        </w:rPr>
        <w:t xml:space="preserve"> continue to drop, greater restrictions. </w:t>
      </w:r>
      <w:proofErr w:type="gramStart"/>
      <w:r>
        <w:rPr>
          <w:b/>
          <w:sz w:val="36"/>
          <w:szCs w:val="36"/>
        </w:rPr>
        <w:t>Mandatory conservation.</w:t>
      </w:r>
      <w:proofErr w:type="gramEnd"/>
    </w:p>
    <w:p w:rsidR="00A70118" w:rsidRDefault="00A70118" w:rsidP="00945FDF">
      <w:pPr>
        <w:pStyle w:val="NoSpacing"/>
        <w:jc w:val="left"/>
        <w:rPr>
          <w:b/>
          <w:sz w:val="36"/>
          <w:szCs w:val="36"/>
        </w:rPr>
      </w:pPr>
    </w:p>
    <w:p w:rsidR="00A70118" w:rsidRDefault="00A70118" w:rsidP="000B21E5">
      <w:pPr>
        <w:pStyle w:val="NoSpacing"/>
        <w:shd w:val="clear" w:color="auto" w:fill="943634" w:themeFill="accent2" w:themeFillShade="BF"/>
        <w:rPr>
          <w:b/>
          <w:sz w:val="36"/>
          <w:szCs w:val="36"/>
        </w:rPr>
      </w:pPr>
      <w:r>
        <w:rPr>
          <w:b/>
          <w:sz w:val="36"/>
          <w:szCs w:val="36"/>
        </w:rPr>
        <w:t>STAGE 5:</w:t>
      </w:r>
    </w:p>
    <w:p w:rsidR="008F1C33" w:rsidRPr="008A178D" w:rsidRDefault="00A70118" w:rsidP="008F1C33">
      <w:pPr>
        <w:pStyle w:val="NoSpacing"/>
        <w:jc w:val="left"/>
        <w:rPr>
          <w:b/>
          <w:sz w:val="28"/>
          <w:szCs w:val="28"/>
        </w:rPr>
      </w:pPr>
      <w:r>
        <w:rPr>
          <w:b/>
          <w:sz w:val="36"/>
          <w:szCs w:val="36"/>
        </w:rPr>
        <w:t xml:space="preserve">Levels are critical.  </w:t>
      </w:r>
      <w:proofErr w:type="gramStart"/>
      <w:r>
        <w:rPr>
          <w:b/>
          <w:sz w:val="36"/>
          <w:szCs w:val="36"/>
        </w:rPr>
        <w:t>Scheduled suspended ser</w:t>
      </w:r>
      <w:r w:rsidR="008A178D">
        <w:rPr>
          <w:b/>
          <w:sz w:val="36"/>
          <w:szCs w:val="36"/>
        </w:rPr>
        <w:t>vice until situation improves.</w:t>
      </w:r>
      <w:proofErr w:type="gramEnd"/>
      <w:r w:rsidR="008A178D">
        <w:rPr>
          <w:b/>
          <w:sz w:val="36"/>
          <w:szCs w:val="36"/>
        </w:rPr>
        <w:t xml:space="preserve"> </w:t>
      </w:r>
    </w:p>
    <w:p w:rsidR="008F1C33" w:rsidRDefault="008F1C33" w:rsidP="008F1C33">
      <w:pPr>
        <w:pStyle w:val="ListParagraph"/>
        <w:ind w:left="1260"/>
        <w:jc w:val="both"/>
        <w:rPr>
          <w:b/>
          <w:sz w:val="40"/>
          <w:szCs w:val="40"/>
        </w:rPr>
      </w:pPr>
    </w:p>
    <w:tbl>
      <w:tblPr>
        <w:tblStyle w:val="TableGrid"/>
        <w:tblpPr w:leftFromText="180" w:rightFromText="180" w:vertAnchor="text" w:horzAnchor="margin" w:tblpY="-329"/>
        <w:tblW w:w="0" w:type="auto"/>
        <w:tblLook w:val="04A0" w:firstRow="1" w:lastRow="0" w:firstColumn="1" w:lastColumn="0" w:noHBand="0" w:noVBand="1"/>
      </w:tblPr>
      <w:tblGrid>
        <w:gridCol w:w="2184"/>
        <w:gridCol w:w="4731"/>
        <w:gridCol w:w="2039"/>
      </w:tblGrid>
      <w:tr w:rsidR="00C84957" w:rsidRPr="0059566A" w:rsidTr="00C84957">
        <w:trPr>
          <w:trHeight w:val="890"/>
        </w:trPr>
        <w:tc>
          <w:tcPr>
            <w:tcW w:w="2184" w:type="dxa"/>
            <w:shd w:val="clear" w:color="auto" w:fill="33CC33"/>
          </w:tcPr>
          <w:p w:rsidR="00C84957" w:rsidRPr="0059566A" w:rsidRDefault="00C84957" w:rsidP="00C84957">
            <w:pPr>
              <w:spacing w:before="240"/>
              <w:rPr>
                <w:b/>
                <w:sz w:val="32"/>
                <w:u w:val="single"/>
              </w:rPr>
            </w:pPr>
          </w:p>
        </w:tc>
        <w:tc>
          <w:tcPr>
            <w:tcW w:w="4731" w:type="dxa"/>
            <w:shd w:val="clear" w:color="auto" w:fill="33CC33"/>
          </w:tcPr>
          <w:p w:rsidR="00C84957" w:rsidRPr="0059566A" w:rsidRDefault="00C84957" w:rsidP="00C84957">
            <w:pPr>
              <w:spacing w:before="240"/>
              <w:rPr>
                <w:b/>
                <w:sz w:val="32"/>
                <w:u w:val="single"/>
              </w:rPr>
            </w:pPr>
            <w:r w:rsidRPr="0059566A">
              <w:rPr>
                <w:b/>
                <w:sz w:val="40"/>
                <w:u w:val="single"/>
              </w:rPr>
              <w:t>Stage 1 Drought Response</w:t>
            </w:r>
          </w:p>
        </w:tc>
        <w:tc>
          <w:tcPr>
            <w:tcW w:w="2039" w:type="dxa"/>
            <w:shd w:val="clear" w:color="auto" w:fill="33CC33"/>
          </w:tcPr>
          <w:p w:rsidR="00C84957" w:rsidRPr="0059566A" w:rsidRDefault="00C84957" w:rsidP="00C84957">
            <w:pPr>
              <w:spacing w:before="240"/>
              <w:rPr>
                <w:b/>
                <w:sz w:val="32"/>
                <w:u w:val="single"/>
              </w:rPr>
            </w:pPr>
          </w:p>
        </w:tc>
      </w:tr>
      <w:tr w:rsidR="00C84957" w:rsidRPr="0059566A" w:rsidTr="00C84957">
        <w:trPr>
          <w:trHeight w:val="1610"/>
        </w:trPr>
        <w:tc>
          <w:tcPr>
            <w:tcW w:w="8954" w:type="dxa"/>
            <w:gridSpan w:val="3"/>
          </w:tcPr>
          <w:p w:rsidR="00C84957" w:rsidRPr="0059566A" w:rsidRDefault="00C84957" w:rsidP="00C84957">
            <w:pPr>
              <w:rPr>
                <w:b/>
                <w:sz w:val="28"/>
              </w:rPr>
            </w:pPr>
            <w:r w:rsidRPr="0059566A">
              <w:rPr>
                <w:b/>
                <w:sz w:val="28"/>
              </w:rPr>
              <w:t xml:space="preserve">Outdoor Water Use Schedule During </w:t>
            </w:r>
            <w:r w:rsidRPr="0059566A">
              <w:rPr>
                <w:b/>
                <w:sz w:val="28"/>
                <w:u w:val="single"/>
              </w:rPr>
              <w:t>Stage 1 Drought Periods:</w:t>
            </w:r>
          </w:p>
          <w:p w:rsidR="00C84957" w:rsidRPr="0059566A" w:rsidRDefault="00C84957" w:rsidP="00C84957">
            <w:pPr>
              <w:numPr>
                <w:ilvl w:val="0"/>
                <w:numId w:val="12"/>
              </w:numPr>
              <w:rPr>
                <w:sz w:val="24"/>
              </w:rPr>
            </w:pPr>
            <w:r w:rsidRPr="0059566A">
              <w:rPr>
                <w:sz w:val="24"/>
              </w:rPr>
              <w:t>No scheduling of water implemented during a Stage 1 drought</w:t>
            </w:r>
          </w:p>
          <w:p w:rsidR="00C84957" w:rsidRPr="0059566A" w:rsidRDefault="00C84957" w:rsidP="00C84957">
            <w:pPr>
              <w:rPr>
                <w:sz w:val="24"/>
              </w:rPr>
            </w:pPr>
          </w:p>
          <w:p w:rsidR="00C84957" w:rsidRPr="0059566A" w:rsidRDefault="00C84957" w:rsidP="00C84957">
            <w:pPr>
              <w:rPr>
                <w:b/>
                <w:sz w:val="28"/>
              </w:rPr>
            </w:pPr>
            <w:r w:rsidRPr="0059566A">
              <w:rPr>
                <w:b/>
                <w:sz w:val="28"/>
              </w:rPr>
              <w:t>Chilton Water Authority Optional Conservation Efforts:</w:t>
            </w:r>
          </w:p>
          <w:p w:rsidR="00C84957" w:rsidRPr="0059566A" w:rsidRDefault="00C84957" w:rsidP="00C84957">
            <w:pPr>
              <w:numPr>
                <w:ilvl w:val="0"/>
                <w:numId w:val="12"/>
              </w:numPr>
              <w:rPr>
                <w:sz w:val="24"/>
              </w:rPr>
            </w:pPr>
            <w:r w:rsidRPr="0059566A">
              <w:rPr>
                <w:sz w:val="24"/>
              </w:rPr>
              <w:t>Send notice on bill to ask customers to voluntarily conserve consumption.</w:t>
            </w:r>
          </w:p>
        </w:tc>
      </w:tr>
      <w:tr w:rsidR="00C84957" w:rsidRPr="0059566A" w:rsidTr="00C84957">
        <w:trPr>
          <w:trHeight w:val="530"/>
        </w:trPr>
        <w:tc>
          <w:tcPr>
            <w:tcW w:w="8954" w:type="dxa"/>
            <w:gridSpan w:val="3"/>
          </w:tcPr>
          <w:p w:rsidR="00C84957" w:rsidRPr="0059566A" w:rsidRDefault="00C84957" w:rsidP="00C84957">
            <w:pPr>
              <w:rPr>
                <w:b/>
                <w:u w:val="single"/>
              </w:rPr>
            </w:pPr>
            <w:r w:rsidRPr="0059566A">
              <w:rPr>
                <w:b/>
                <w:sz w:val="28"/>
                <w:u w:val="single"/>
              </w:rPr>
              <w:t>Monitoring Results:</w:t>
            </w:r>
          </w:p>
        </w:tc>
      </w:tr>
      <w:tr w:rsidR="00C84957" w:rsidRPr="0059566A" w:rsidTr="00C84957">
        <w:trPr>
          <w:trHeight w:val="440"/>
        </w:trPr>
        <w:tc>
          <w:tcPr>
            <w:tcW w:w="8954" w:type="dxa"/>
            <w:gridSpan w:val="3"/>
          </w:tcPr>
          <w:p w:rsidR="00C84957" w:rsidRPr="0059566A" w:rsidRDefault="00C84957" w:rsidP="00C84957">
            <w:r w:rsidRPr="0059566A">
              <w:t>1.</w:t>
            </w:r>
          </w:p>
        </w:tc>
      </w:tr>
      <w:tr w:rsidR="00C84957" w:rsidRPr="0059566A" w:rsidTr="00C84957">
        <w:trPr>
          <w:trHeight w:val="422"/>
        </w:trPr>
        <w:tc>
          <w:tcPr>
            <w:tcW w:w="8954" w:type="dxa"/>
            <w:gridSpan w:val="3"/>
          </w:tcPr>
          <w:p w:rsidR="00C84957" w:rsidRPr="0059566A" w:rsidRDefault="00C84957" w:rsidP="00C84957"/>
        </w:tc>
      </w:tr>
      <w:tr w:rsidR="00C84957" w:rsidRPr="0059566A" w:rsidTr="00C84957">
        <w:trPr>
          <w:trHeight w:val="422"/>
        </w:trPr>
        <w:tc>
          <w:tcPr>
            <w:tcW w:w="8954" w:type="dxa"/>
            <w:gridSpan w:val="3"/>
          </w:tcPr>
          <w:p w:rsidR="00C84957" w:rsidRPr="0059566A" w:rsidRDefault="00C84957" w:rsidP="00C84957">
            <w:r w:rsidRPr="0059566A">
              <w:t>2.</w:t>
            </w:r>
          </w:p>
        </w:tc>
      </w:tr>
      <w:tr w:rsidR="00C84957" w:rsidRPr="0059566A" w:rsidTr="00C84957">
        <w:trPr>
          <w:trHeight w:val="503"/>
        </w:trPr>
        <w:tc>
          <w:tcPr>
            <w:tcW w:w="8954" w:type="dxa"/>
            <w:gridSpan w:val="3"/>
          </w:tcPr>
          <w:p w:rsidR="00C84957" w:rsidRPr="0059566A" w:rsidRDefault="00C84957" w:rsidP="00C84957"/>
        </w:tc>
      </w:tr>
      <w:tr w:rsidR="00C84957" w:rsidRPr="0059566A" w:rsidTr="00C84957">
        <w:trPr>
          <w:trHeight w:val="503"/>
        </w:trPr>
        <w:tc>
          <w:tcPr>
            <w:tcW w:w="8954" w:type="dxa"/>
            <w:gridSpan w:val="3"/>
          </w:tcPr>
          <w:p w:rsidR="00C84957" w:rsidRPr="0059566A" w:rsidRDefault="00C84957" w:rsidP="00C84957">
            <w:r w:rsidRPr="0059566A">
              <w:t>3.</w:t>
            </w:r>
          </w:p>
        </w:tc>
      </w:tr>
      <w:tr w:rsidR="00C84957" w:rsidRPr="0059566A" w:rsidTr="00C84957">
        <w:trPr>
          <w:trHeight w:val="440"/>
        </w:trPr>
        <w:tc>
          <w:tcPr>
            <w:tcW w:w="8954" w:type="dxa"/>
            <w:gridSpan w:val="3"/>
          </w:tcPr>
          <w:p w:rsidR="00C84957" w:rsidRPr="0059566A" w:rsidRDefault="00C84957" w:rsidP="00C84957"/>
        </w:tc>
      </w:tr>
      <w:tr w:rsidR="00C84957" w:rsidRPr="0059566A" w:rsidTr="00C84957">
        <w:trPr>
          <w:trHeight w:val="485"/>
        </w:trPr>
        <w:tc>
          <w:tcPr>
            <w:tcW w:w="8954" w:type="dxa"/>
            <w:gridSpan w:val="3"/>
          </w:tcPr>
          <w:p w:rsidR="00C84957" w:rsidRPr="0059566A" w:rsidRDefault="00C84957" w:rsidP="00C84957">
            <w:r w:rsidRPr="0059566A">
              <w:t>4.</w:t>
            </w:r>
          </w:p>
        </w:tc>
      </w:tr>
      <w:tr w:rsidR="00C84957" w:rsidRPr="0059566A" w:rsidTr="00C84957">
        <w:trPr>
          <w:trHeight w:val="467"/>
        </w:trPr>
        <w:tc>
          <w:tcPr>
            <w:tcW w:w="8954" w:type="dxa"/>
            <w:gridSpan w:val="3"/>
          </w:tcPr>
          <w:p w:rsidR="00C84957" w:rsidRPr="0059566A" w:rsidRDefault="00C84957" w:rsidP="00C84957"/>
        </w:tc>
      </w:tr>
      <w:tr w:rsidR="00C84957" w:rsidRPr="0059566A" w:rsidTr="00C84957">
        <w:trPr>
          <w:trHeight w:val="458"/>
        </w:trPr>
        <w:tc>
          <w:tcPr>
            <w:tcW w:w="8954" w:type="dxa"/>
            <w:gridSpan w:val="3"/>
          </w:tcPr>
          <w:p w:rsidR="00C84957" w:rsidRPr="0059566A" w:rsidRDefault="00C84957" w:rsidP="00C84957">
            <w:r w:rsidRPr="0059566A">
              <w:t>5.</w:t>
            </w:r>
          </w:p>
        </w:tc>
      </w:tr>
      <w:tr w:rsidR="00C84957" w:rsidRPr="0059566A" w:rsidTr="00C84957">
        <w:trPr>
          <w:trHeight w:val="458"/>
        </w:trPr>
        <w:tc>
          <w:tcPr>
            <w:tcW w:w="8954" w:type="dxa"/>
            <w:gridSpan w:val="3"/>
          </w:tcPr>
          <w:p w:rsidR="00C84957" w:rsidRPr="0059566A" w:rsidRDefault="00C84957" w:rsidP="00C84957"/>
        </w:tc>
      </w:tr>
      <w:tr w:rsidR="00C84957" w:rsidRPr="0059566A" w:rsidTr="00C84957">
        <w:trPr>
          <w:trHeight w:val="530"/>
        </w:trPr>
        <w:tc>
          <w:tcPr>
            <w:tcW w:w="8954" w:type="dxa"/>
            <w:gridSpan w:val="3"/>
          </w:tcPr>
          <w:p w:rsidR="00C84957" w:rsidRPr="0059566A" w:rsidRDefault="00C84957" w:rsidP="00C84957">
            <w:r w:rsidRPr="0059566A">
              <w:t>6.</w:t>
            </w:r>
          </w:p>
        </w:tc>
      </w:tr>
      <w:tr w:rsidR="00C84957" w:rsidRPr="0059566A" w:rsidTr="00C84957">
        <w:trPr>
          <w:trHeight w:val="800"/>
        </w:trPr>
        <w:tc>
          <w:tcPr>
            <w:tcW w:w="8954" w:type="dxa"/>
            <w:gridSpan w:val="3"/>
          </w:tcPr>
          <w:p w:rsidR="00C84957" w:rsidRPr="0059566A" w:rsidRDefault="00C84957" w:rsidP="00C84957"/>
        </w:tc>
      </w:tr>
      <w:tr w:rsidR="00C84957" w:rsidRPr="0059566A" w:rsidTr="00C84957">
        <w:trPr>
          <w:trHeight w:val="1052"/>
        </w:trPr>
        <w:tc>
          <w:tcPr>
            <w:tcW w:w="8954" w:type="dxa"/>
            <w:gridSpan w:val="3"/>
          </w:tcPr>
          <w:p w:rsidR="00C84957" w:rsidRPr="0059566A" w:rsidRDefault="00C84957" w:rsidP="00C84957"/>
          <w:p w:rsidR="00C84957" w:rsidRPr="0059566A" w:rsidRDefault="00C84957" w:rsidP="00C84957">
            <w:pPr>
              <w:rPr>
                <w:b/>
              </w:rPr>
            </w:pPr>
            <w:r w:rsidRPr="0059566A">
              <w:rPr>
                <w:b/>
              </w:rPr>
              <w:t>The above drought response items have been implemented for a Stage 1 Drought Level.</w:t>
            </w:r>
          </w:p>
        </w:tc>
      </w:tr>
      <w:tr w:rsidR="00C84957" w:rsidRPr="0059566A" w:rsidTr="00C84957">
        <w:trPr>
          <w:trHeight w:val="1160"/>
        </w:trPr>
        <w:tc>
          <w:tcPr>
            <w:tcW w:w="8954" w:type="dxa"/>
            <w:gridSpan w:val="3"/>
          </w:tcPr>
          <w:p w:rsidR="00C84957" w:rsidRPr="0059566A" w:rsidRDefault="00C84957" w:rsidP="00C84957"/>
          <w:p w:rsidR="00C84957" w:rsidRPr="0059566A" w:rsidRDefault="00C84957" w:rsidP="00C84957"/>
          <w:p w:rsidR="00C84957" w:rsidRPr="0059566A" w:rsidRDefault="00C84957" w:rsidP="00C84957">
            <w:r w:rsidRPr="0059566A">
              <w:t xml:space="preserve">Signed: _______________________________________________            </w:t>
            </w:r>
            <w:r>
              <w:t xml:space="preserve">          Date: __________</w:t>
            </w:r>
          </w:p>
        </w:tc>
      </w:tr>
    </w:tbl>
    <w:p w:rsidR="008F1C33" w:rsidRDefault="008F1C33" w:rsidP="008F1C33">
      <w:pPr>
        <w:pStyle w:val="NoSpacing"/>
        <w:jc w:val="left"/>
      </w:pPr>
    </w:p>
    <w:p w:rsidR="0059566A" w:rsidRPr="0059566A" w:rsidRDefault="0059566A" w:rsidP="0059566A">
      <w:pPr>
        <w:spacing w:line="276" w:lineRule="auto"/>
        <w:jc w:val="left"/>
      </w:pPr>
    </w:p>
    <w:p w:rsidR="0059566A" w:rsidRPr="0059566A" w:rsidRDefault="0059566A" w:rsidP="0059566A">
      <w:pPr>
        <w:spacing w:line="276" w:lineRule="auto"/>
        <w:jc w:val="left"/>
      </w:pPr>
      <w:r w:rsidRPr="0059566A">
        <w:br w:type="page"/>
      </w:r>
    </w:p>
    <w:tbl>
      <w:tblPr>
        <w:tblStyle w:val="TableGrid1"/>
        <w:tblpPr w:leftFromText="180" w:rightFromText="180" w:vertAnchor="page" w:horzAnchor="margin" w:tblpY="1426"/>
        <w:tblW w:w="0" w:type="auto"/>
        <w:tblLook w:val="04A0" w:firstRow="1" w:lastRow="0" w:firstColumn="1" w:lastColumn="0" w:noHBand="0" w:noVBand="1"/>
      </w:tblPr>
      <w:tblGrid>
        <w:gridCol w:w="2186"/>
        <w:gridCol w:w="4572"/>
        <w:gridCol w:w="2196"/>
      </w:tblGrid>
      <w:tr w:rsidR="0059566A" w:rsidRPr="0059566A" w:rsidTr="00C84957">
        <w:trPr>
          <w:trHeight w:val="890"/>
        </w:trPr>
        <w:tc>
          <w:tcPr>
            <w:tcW w:w="2186" w:type="dxa"/>
            <w:shd w:val="clear" w:color="auto" w:fill="FFFF00"/>
          </w:tcPr>
          <w:p w:rsidR="0059566A" w:rsidRPr="0059566A" w:rsidRDefault="0059566A" w:rsidP="00C84957">
            <w:pPr>
              <w:spacing w:before="240"/>
              <w:jc w:val="center"/>
              <w:rPr>
                <w:b/>
                <w:sz w:val="32"/>
                <w:u w:val="single"/>
              </w:rPr>
            </w:pPr>
          </w:p>
        </w:tc>
        <w:tc>
          <w:tcPr>
            <w:tcW w:w="4572" w:type="dxa"/>
            <w:shd w:val="clear" w:color="auto" w:fill="FFFF00"/>
          </w:tcPr>
          <w:p w:rsidR="0059566A" w:rsidRPr="0059566A" w:rsidRDefault="0059566A" w:rsidP="00C84957">
            <w:pPr>
              <w:spacing w:before="240"/>
              <w:jc w:val="center"/>
              <w:rPr>
                <w:b/>
                <w:sz w:val="32"/>
                <w:u w:val="single"/>
              </w:rPr>
            </w:pPr>
            <w:r w:rsidRPr="0059566A">
              <w:rPr>
                <w:b/>
                <w:sz w:val="40"/>
                <w:u w:val="single"/>
              </w:rPr>
              <w:t>Stage 2 Drought Response</w:t>
            </w:r>
          </w:p>
        </w:tc>
        <w:tc>
          <w:tcPr>
            <w:tcW w:w="2196" w:type="dxa"/>
            <w:shd w:val="clear" w:color="auto" w:fill="FFFF00"/>
          </w:tcPr>
          <w:p w:rsidR="0059566A" w:rsidRPr="0059566A" w:rsidRDefault="0059566A" w:rsidP="00C84957">
            <w:pPr>
              <w:spacing w:before="240"/>
              <w:jc w:val="center"/>
              <w:rPr>
                <w:b/>
                <w:sz w:val="32"/>
                <w:u w:val="single"/>
              </w:rPr>
            </w:pPr>
          </w:p>
        </w:tc>
      </w:tr>
      <w:tr w:rsidR="0059566A" w:rsidRPr="0059566A" w:rsidTr="00C84957">
        <w:trPr>
          <w:trHeight w:val="2060"/>
        </w:trPr>
        <w:tc>
          <w:tcPr>
            <w:tcW w:w="8954" w:type="dxa"/>
            <w:gridSpan w:val="3"/>
          </w:tcPr>
          <w:p w:rsidR="0059566A" w:rsidRPr="0059566A" w:rsidRDefault="0059566A" w:rsidP="00C84957">
            <w:pPr>
              <w:rPr>
                <w:b/>
                <w:sz w:val="28"/>
              </w:rPr>
            </w:pPr>
            <w:r w:rsidRPr="0059566A">
              <w:rPr>
                <w:b/>
                <w:sz w:val="28"/>
              </w:rPr>
              <w:t>Public Notifications:</w:t>
            </w:r>
          </w:p>
          <w:p w:rsidR="0059566A" w:rsidRPr="0059566A" w:rsidRDefault="0059566A" w:rsidP="00C84957">
            <w:pPr>
              <w:numPr>
                <w:ilvl w:val="0"/>
                <w:numId w:val="13"/>
              </w:numPr>
              <w:contextualSpacing/>
              <w:rPr>
                <w:sz w:val="24"/>
              </w:rPr>
            </w:pPr>
            <w:r w:rsidRPr="0059566A">
              <w:rPr>
                <w:sz w:val="24"/>
              </w:rPr>
              <w:t>Contact with Media to announce conservation measures and scheduling procedures.</w:t>
            </w:r>
          </w:p>
          <w:p w:rsidR="0059566A" w:rsidRPr="0059566A" w:rsidRDefault="0059566A" w:rsidP="00C84957">
            <w:pPr>
              <w:rPr>
                <w:b/>
                <w:sz w:val="28"/>
              </w:rPr>
            </w:pPr>
            <w:r w:rsidRPr="0059566A">
              <w:rPr>
                <w:b/>
                <w:sz w:val="28"/>
              </w:rPr>
              <w:t xml:space="preserve">Outdoor Water Use Schedule During </w:t>
            </w:r>
            <w:r w:rsidRPr="0059566A">
              <w:rPr>
                <w:b/>
                <w:sz w:val="28"/>
                <w:u w:val="single"/>
              </w:rPr>
              <w:t>Level 2 Drought Periods</w:t>
            </w:r>
            <w:r w:rsidRPr="0059566A">
              <w:rPr>
                <w:b/>
                <w:sz w:val="28"/>
              </w:rPr>
              <w:t>:</w:t>
            </w:r>
          </w:p>
          <w:p w:rsidR="0059566A" w:rsidRPr="0059566A" w:rsidRDefault="0059566A" w:rsidP="00C84957">
            <w:pPr>
              <w:numPr>
                <w:ilvl w:val="0"/>
                <w:numId w:val="13"/>
              </w:numPr>
              <w:contextualSpacing/>
              <w:rPr>
                <w:sz w:val="24"/>
              </w:rPr>
            </w:pPr>
            <w:r w:rsidRPr="0059566A">
              <w:rPr>
                <w:sz w:val="24"/>
              </w:rPr>
              <w:t>Limit outdoor watering to 12:00 midnight and 6:00 am</w:t>
            </w:r>
            <w:r w:rsidRPr="0059566A">
              <w:rPr>
                <w:b/>
                <w:sz w:val="28"/>
              </w:rPr>
              <w:t xml:space="preserve">  </w:t>
            </w:r>
          </w:p>
          <w:p w:rsidR="0059566A" w:rsidRPr="0059566A" w:rsidRDefault="0059566A" w:rsidP="00C84957">
            <w:pPr>
              <w:rPr>
                <w:b/>
                <w:sz w:val="28"/>
              </w:rPr>
            </w:pPr>
            <w:r w:rsidRPr="0059566A">
              <w:rPr>
                <w:b/>
                <w:sz w:val="28"/>
              </w:rPr>
              <w:t>Chilton Water Authority Optional Conservation Efforts:</w:t>
            </w:r>
          </w:p>
          <w:p w:rsidR="0059566A" w:rsidRPr="0059566A" w:rsidRDefault="0059566A" w:rsidP="00C84957">
            <w:pPr>
              <w:numPr>
                <w:ilvl w:val="0"/>
                <w:numId w:val="13"/>
              </w:numPr>
              <w:contextualSpacing/>
              <w:rPr>
                <w:sz w:val="24"/>
              </w:rPr>
            </w:pPr>
            <w:r w:rsidRPr="0059566A">
              <w:rPr>
                <w:sz w:val="24"/>
              </w:rPr>
              <w:t>Monitor Daily Supply and Demand by checking drawdown levels and pumping capacity.</w:t>
            </w:r>
          </w:p>
        </w:tc>
      </w:tr>
      <w:tr w:rsidR="0059566A" w:rsidRPr="0059566A" w:rsidTr="00C84957">
        <w:trPr>
          <w:trHeight w:val="530"/>
        </w:trPr>
        <w:tc>
          <w:tcPr>
            <w:tcW w:w="8954" w:type="dxa"/>
            <w:gridSpan w:val="3"/>
          </w:tcPr>
          <w:p w:rsidR="0059566A" w:rsidRPr="0059566A" w:rsidRDefault="0059566A" w:rsidP="00C84957">
            <w:pPr>
              <w:jc w:val="center"/>
              <w:rPr>
                <w:b/>
                <w:u w:val="single"/>
              </w:rPr>
            </w:pPr>
            <w:r w:rsidRPr="0059566A">
              <w:rPr>
                <w:b/>
                <w:sz w:val="28"/>
                <w:u w:val="single"/>
              </w:rPr>
              <w:t>Monitoring Results:</w:t>
            </w:r>
          </w:p>
        </w:tc>
      </w:tr>
      <w:tr w:rsidR="0059566A" w:rsidRPr="0059566A" w:rsidTr="00C84957">
        <w:trPr>
          <w:trHeight w:val="440"/>
        </w:trPr>
        <w:tc>
          <w:tcPr>
            <w:tcW w:w="8954" w:type="dxa"/>
            <w:gridSpan w:val="3"/>
          </w:tcPr>
          <w:p w:rsidR="0059566A" w:rsidRPr="0059566A" w:rsidRDefault="0059566A" w:rsidP="00C84957">
            <w:r w:rsidRPr="0059566A">
              <w:t>1.</w:t>
            </w:r>
          </w:p>
        </w:tc>
      </w:tr>
      <w:tr w:rsidR="0059566A" w:rsidRPr="0059566A" w:rsidTr="00C84957">
        <w:trPr>
          <w:trHeight w:val="422"/>
        </w:trPr>
        <w:tc>
          <w:tcPr>
            <w:tcW w:w="8954" w:type="dxa"/>
            <w:gridSpan w:val="3"/>
          </w:tcPr>
          <w:p w:rsidR="0059566A" w:rsidRPr="0059566A" w:rsidRDefault="0059566A" w:rsidP="00C84957"/>
        </w:tc>
      </w:tr>
      <w:tr w:rsidR="0059566A" w:rsidRPr="0059566A" w:rsidTr="00C84957">
        <w:trPr>
          <w:trHeight w:val="422"/>
        </w:trPr>
        <w:tc>
          <w:tcPr>
            <w:tcW w:w="8954" w:type="dxa"/>
            <w:gridSpan w:val="3"/>
          </w:tcPr>
          <w:p w:rsidR="0059566A" w:rsidRPr="0059566A" w:rsidRDefault="0059566A" w:rsidP="00C84957">
            <w:r w:rsidRPr="0059566A">
              <w:t>2.</w:t>
            </w:r>
          </w:p>
        </w:tc>
      </w:tr>
      <w:tr w:rsidR="0059566A" w:rsidRPr="0059566A" w:rsidTr="00C84957">
        <w:trPr>
          <w:trHeight w:val="503"/>
        </w:trPr>
        <w:tc>
          <w:tcPr>
            <w:tcW w:w="8954" w:type="dxa"/>
            <w:gridSpan w:val="3"/>
          </w:tcPr>
          <w:p w:rsidR="0059566A" w:rsidRPr="0059566A" w:rsidRDefault="0059566A" w:rsidP="00C84957"/>
        </w:tc>
      </w:tr>
      <w:tr w:rsidR="0059566A" w:rsidRPr="0059566A" w:rsidTr="00C84957">
        <w:trPr>
          <w:trHeight w:val="503"/>
        </w:trPr>
        <w:tc>
          <w:tcPr>
            <w:tcW w:w="8954" w:type="dxa"/>
            <w:gridSpan w:val="3"/>
          </w:tcPr>
          <w:p w:rsidR="0059566A" w:rsidRPr="0059566A" w:rsidRDefault="0059566A" w:rsidP="00C84957">
            <w:r w:rsidRPr="0059566A">
              <w:t>3.</w:t>
            </w:r>
          </w:p>
        </w:tc>
      </w:tr>
      <w:tr w:rsidR="0059566A" w:rsidRPr="0059566A" w:rsidTr="00C84957">
        <w:trPr>
          <w:trHeight w:val="440"/>
        </w:trPr>
        <w:tc>
          <w:tcPr>
            <w:tcW w:w="8954" w:type="dxa"/>
            <w:gridSpan w:val="3"/>
          </w:tcPr>
          <w:p w:rsidR="0059566A" w:rsidRPr="0059566A" w:rsidRDefault="0059566A" w:rsidP="00C84957"/>
        </w:tc>
      </w:tr>
      <w:tr w:rsidR="0059566A" w:rsidRPr="0059566A" w:rsidTr="00C84957">
        <w:trPr>
          <w:trHeight w:val="485"/>
        </w:trPr>
        <w:tc>
          <w:tcPr>
            <w:tcW w:w="8954" w:type="dxa"/>
            <w:gridSpan w:val="3"/>
          </w:tcPr>
          <w:p w:rsidR="0059566A" w:rsidRPr="0059566A" w:rsidRDefault="0059566A" w:rsidP="00C84957">
            <w:r w:rsidRPr="0059566A">
              <w:t>4.</w:t>
            </w:r>
          </w:p>
        </w:tc>
      </w:tr>
      <w:tr w:rsidR="0059566A" w:rsidRPr="0059566A" w:rsidTr="00C84957">
        <w:trPr>
          <w:trHeight w:val="467"/>
        </w:trPr>
        <w:tc>
          <w:tcPr>
            <w:tcW w:w="8954" w:type="dxa"/>
            <w:gridSpan w:val="3"/>
          </w:tcPr>
          <w:p w:rsidR="0059566A" w:rsidRPr="0059566A" w:rsidRDefault="0059566A" w:rsidP="00C84957"/>
        </w:tc>
      </w:tr>
      <w:tr w:rsidR="0059566A" w:rsidRPr="0059566A" w:rsidTr="00C84957">
        <w:trPr>
          <w:trHeight w:val="458"/>
        </w:trPr>
        <w:tc>
          <w:tcPr>
            <w:tcW w:w="8954" w:type="dxa"/>
            <w:gridSpan w:val="3"/>
          </w:tcPr>
          <w:p w:rsidR="0059566A" w:rsidRPr="0059566A" w:rsidRDefault="0059566A" w:rsidP="00C84957">
            <w:r w:rsidRPr="0059566A">
              <w:t>5.</w:t>
            </w:r>
          </w:p>
        </w:tc>
      </w:tr>
      <w:tr w:rsidR="0059566A" w:rsidRPr="0059566A" w:rsidTr="00C84957">
        <w:trPr>
          <w:trHeight w:val="458"/>
        </w:trPr>
        <w:tc>
          <w:tcPr>
            <w:tcW w:w="8954" w:type="dxa"/>
            <w:gridSpan w:val="3"/>
          </w:tcPr>
          <w:p w:rsidR="0059566A" w:rsidRPr="0059566A" w:rsidRDefault="0059566A" w:rsidP="00C84957"/>
        </w:tc>
      </w:tr>
      <w:tr w:rsidR="0059566A" w:rsidRPr="0059566A" w:rsidTr="00C84957">
        <w:trPr>
          <w:trHeight w:val="530"/>
        </w:trPr>
        <w:tc>
          <w:tcPr>
            <w:tcW w:w="8954" w:type="dxa"/>
            <w:gridSpan w:val="3"/>
          </w:tcPr>
          <w:p w:rsidR="0059566A" w:rsidRPr="0059566A" w:rsidRDefault="0059566A" w:rsidP="00C84957">
            <w:r w:rsidRPr="0059566A">
              <w:t>6.</w:t>
            </w:r>
          </w:p>
        </w:tc>
      </w:tr>
      <w:tr w:rsidR="0059566A" w:rsidRPr="0059566A" w:rsidTr="00C84957">
        <w:trPr>
          <w:trHeight w:val="800"/>
        </w:trPr>
        <w:tc>
          <w:tcPr>
            <w:tcW w:w="8954" w:type="dxa"/>
            <w:gridSpan w:val="3"/>
          </w:tcPr>
          <w:p w:rsidR="0059566A" w:rsidRPr="0059566A" w:rsidRDefault="0059566A" w:rsidP="00C84957"/>
        </w:tc>
      </w:tr>
      <w:tr w:rsidR="0059566A" w:rsidRPr="0059566A" w:rsidTr="00C84957">
        <w:trPr>
          <w:trHeight w:val="1052"/>
        </w:trPr>
        <w:tc>
          <w:tcPr>
            <w:tcW w:w="8954" w:type="dxa"/>
            <w:gridSpan w:val="3"/>
          </w:tcPr>
          <w:p w:rsidR="0059566A" w:rsidRPr="0059566A" w:rsidRDefault="0059566A" w:rsidP="00C84957">
            <w:pPr>
              <w:jc w:val="center"/>
            </w:pPr>
          </w:p>
          <w:p w:rsidR="0059566A" w:rsidRPr="0059566A" w:rsidRDefault="0059566A" w:rsidP="00C84957">
            <w:pPr>
              <w:jc w:val="center"/>
              <w:rPr>
                <w:b/>
              </w:rPr>
            </w:pPr>
            <w:r w:rsidRPr="0059566A">
              <w:rPr>
                <w:b/>
              </w:rPr>
              <w:t xml:space="preserve">The above drought response items have been implemented for a </w:t>
            </w:r>
            <w:r w:rsidRPr="0059566A">
              <w:rPr>
                <w:b/>
                <w:u w:val="single"/>
              </w:rPr>
              <w:t>Stage 2 Drought Level</w:t>
            </w:r>
            <w:r w:rsidRPr="0059566A">
              <w:rPr>
                <w:b/>
              </w:rPr>
              <w:t>.</w:t>
            </w:r>
          </w:p>
        </w:tc>
      </w:tr>
      <w:tr w:rsidR="0059566A" w:rsidRPr="0059566A" w:rsidTr="00C84957">
        <w:trPr>
          <w:trHeight w:val="1160"/>
        </w:trPr>
        <w:tc>
          <w:tcPr>
            <w:tcW w:w="8954" w:type="dxa"/>
            <w:gridSpan w:val="3"/>
          </w:tcPr>
          <w:p w:rsidR="0059566A" w:rsidRPr="0059566A" w:rsidRDefault="0059566A" w:rsidP="00C84957"/>
          <w:p w:rsidR="0059566A" w:rsidRPr="0059566A" w:rsidRDefault="0059566A" w:rsidP="00C84957"/>
          <w:p w:rsidR="0059566A" w:rsidRPr="0059566A" w:rsidRDefault="0059566A" w:rsidP="00C84957">
            <w:r w:rsidRPr="0059566A">
              <w:t xml:space="preserve">Signed: _______________________________________________           </w:t>
            </w:r>
            <w:r>
              <w:t xml:space="preserve">           Date: __________</w:t>
            </w:r>
          </w:p>
        </w:tc>
      </w:tr>
    </w:tbl>
    <w:p w:rsidR="0059566A" w:rsidRPr="0059566A" w:rsidRDefault="0059566A" w:rsidP="0059566A">
      <w:pPr>
        <w:spacing w:line="276" w:lineRule="auto"/>
        <w:jc w:val="left"/>
      </w:pPr>
    </w:p>
    <w:tbl>
      <w:tblPr>
        <w:tblStyle w:val="TableGrid2"/>
        <w:tblpPr w:leftFromText="180" w:rightFromText="180" w:vertAnchor="text" w:horzAnchor="margin" w:tblpY="-14"/>
        <w:tblW w:w="0" w:type="auto"/>
        <w:tblLook w:val="04A0" w:firstRow="1" w:lastRow="0" w:firstColumn="1" w:lastColumn="0" w:noHBand="0" w:noVBand="1"/>
      </w:tblPr>
      <w:tblGrid>
        <w:gridCol w:w="1998"/>
        <w:gridCol w:w="4950"/>
        <w:gridCol w:w="2006"/>
      </w:tblGrid>
      <w:tr w:rsidR="0059566A" w:rsidRPr="0059566A" w:rsidTr="0059566A">
        <w:trPr>
          <w:trHeight w:val="890"/>
        </w:trPr>
        <w:tc>
          <w:tcPr>
            <w:tcW w:w="1998" w:type="dxa"/>
            <w:shd w:val="clear" w:color="auto" w:fill="F79646" w:themeFill="accent6"/>
          </w:tcPr>
          <w:p w:rsidR="0059566A" w:rsidRPr="0059566A" w:rsidRDefault="0059566A" w:rsidP="0059566A">
            <w:pPr>
              <w:spacing w:before="240"/>
              <w:rPr>
                <w:b/>
                <w:sz w:val="32"/>
                <w:u w:val="single"/>
              </w:rPr>
            </w:pPr>
          </w:p>
        </w:tc>
        <w:tc>
          <w:tcPr>
            <w:tcW w:w="4950" w:type="dxa"/>
            <w:shd w:val="clear" w:color="auto" w:fill="F79646" w:themeFill="accent6"/>
          </w:tcPr>
          <w:p w:rsidR="0059566A" w:rsidRPr="0059566A" w:rsidRDefault="0059566A" w:rsidP="0059566A">
            <w:pPr>
              <w:spacing w:before="240"/>
              <w:rPr>
                <w:b/>
                <w:sz w:val="32"/>
                <w:u w:val="single"/>
              </w:rPr>
            </w:pPr>
            <w:r w:rsidRPr="0059566A">
              <w:rPr>
                <w:b/>
                <w:sz w:val="40"/>
                <w:u w:val="single"/>
              </w:rPr>
              <w:t>Stage 3 Drought Response</w:t>
            </w:r>
          </w:p>
        </w:tc>
        <w:tc>
          <w:tcPr>
            <w:tcW w:w="2006" w:type="dxa"/>
            <w:shd w:val="clear" w:color="auto" w:fill="F79646" w:themeFill="accent6"/>
          </w:tcPr>
          <w:p w:rsidR="0059566A" w:rsidRPr="0059566A" w:rsidRDefault="0059566A" w:rsidP="0059566A">
            <w:pPr>
              <w:spacing w:before="240"/>
              <w:rPr>
                <w:b/>
                <w:sz w:val="32"/>
                <w:u w:val="single"/>
              </w:rPr>
            </w:pPr>
          </w:p>
        </w:tc>
      </w:tr>
      <w:tr w:rsidR="0059566A" w:rsidRPr="0059566A" w:rsidTr="0059566A">
        <w:trPr>
          <w:trHeight w:val="2600"/>
        </w:trPr>
        <w:tc>
          <w:tcPr>
            <w:tcW w:w="8954" w:type="dxa"/>
            <w:gridSpan w:val="3"/>
          </w:tcPr>
          <w:p w:rsidR="0059566A" w:rsidRPr="0059566A" w:rsidRDefault="0059566A" w:rsidP="0059566A">
            <w:pPr>
              <w:rPr>
                <w:b/>
                <w:sz w:val="28"/>
              </w:rPr>
            </w:pPr>
            <w:r w:rsidRPr="0059566A">
              <w:rPr>
                <w:b/>
                <w:sz w:val="28"/>
              </w:rPr>
              <w:t>Public Notifications:</w:t>
            </w:r>
          </w:p>
          <w:p w:rsidR="0059566A" w:rsidRPr="0059566A" w:rsidRDefault="0059566A" w:rsidP="0059566A">
            <w:pPr>
              <w:numPr>
                <w:ilvl w:val="0"/>
                <w:numId w:val="14"/>
              </w:numPr>
              <w:contextualSpacing/>
              <w:rPr>
                <w:sz w:val="24"/>
              </w:rPr>
            </w:pPr>
            <w:r w:rsidRPr="0059566A">
              <w:rPr>
                <w:sz w:val="24"/>
              </w:rPr>
              <w:t xml:space="preserve">Contact with Media to announce conservation measures and scheduling procedures as well as a notice on overage fees. </w:t>
            </w:r>
          </w:p>
          <w:p w:rsidR="0059566A" w:rsidRPr="0059566A" w:rsidRDefault="0059566A" w:rsidP="0059566A">
            <w:pPr>
              <w:rPr>
                <w:b/>
                <w:sz w:val="28"/>
              </w:rPr>
            </w:pPr>
            <w:r w:rsidRPr="0059566A">
              <w:rPr>
                <w:b/>
                <w:sz w:val="28"/>
              </w:rPr>
              <w:t>Implementation of Surcharges:</w:t>
            </w:r>
          </w:p>
          <w:p w:rsidR="0059566A" w:rsidRPr="0059566A" w:rsidRDefault="0059566A" w:rsidP="0059566A">
            <w:pPr>
              <w:numPr>
                <w:ilvl w:val="0"/>
                <w:numId w:val="14"/>
              </w:numPr>
              <w:contextualSpacing/>
              <w:rPr>
                <w:sz w:val="24"/>
              </w:rPr>
            </w:pPr>
            <w:r w:rsidRPr="0059566A">
              <w:rPr>
                <w:sz w:val="24"/>
              </w:rPr>
              <w:t>Implementation of surcharge for consumptions over 6,000 gal.</w:t>
            </w:r>
          </w:p>
          <w:p w:rsidR="0059566A" w:rsidRPr="0059566A" w:rsidRDefault="0059566A" w:rsidP="0059566A">
            <w:pPr>
              <w:numPr>
                <w:ilvl w:val="0"/>
                <w:numId w:val="14"/>
              </w:numPr>
              <w:contextualSpacing/>
              <w:rPr>
                <w:sz w:val="24"/>
              </w:rPr>
            </w:pPr>
            <w:r w:rsidRPr="0059566A">
              <w:rPr>
                <w:sz w:val="24"/>
              </w:rPr>
              <w:t xml:space="preserve">All usage over 6,000 gal. </w:t>
            </w:r>
            <w:proofErr w:type="gramStart"/>
            <w:r w:rsidRPr="0059566A">
              <w:rPr>
                <w:sz w:val="24"/>
              </w:rPr>
              <w:t>will</w:t>
            </w:r>
            <w:proofErr w:type="gramEnd"/>
            <w:r w:rsidRPr="0059566A">
              <w:rPr>
                <w:sz w:val="24"/>
              </w:rPr>
              <w:t xml:space="preserve"> incur a charge of $10 per thousand gallons used.</w:t>
            </w:r>
          </w:p>
          <w:p w:rsidR="0059566A" w:rsidRPr="0059566A" w:rsidRDefault="0059566A" w:rsidP="0059566A">
            <w:pPr>
              <w:rPr>
                <w:b/>
                <w:sz w:val="28"/>
              </w:rPr>
            </w:pPr>
            <w:r w:rsidRPr="0059566A">
              <w:rPr>
                <w:b/>
                <w:sz w:val="28"/>
              </w:rPr>
              <w:t xml:space="preserve">Outdoor Water Use and Scheduling During </w:t>
            </w:r>
            <w:r w:rsidRPr="0059566A">
              <w:rPr>
                <w:b/>
                <w:sz w:val="28"/>
                <w:u w:val="single"/>
              </w:rPr>
              <w:t>Stage 3 Drought Periods</w:t>
            </w:r>
            <w:r w:rsidRPr="0059566A">
              <w:rPr>
                <w:b/>
                <w:sz w:val="28"/>
              </w:rPr>
              <w:t>:</w:t>
            </w:r>
          </w:p>
          <w:p w:rsidR="0059566A" w:rsidRPr="0059566A" w:rsidRDefault="0059566A" w:rsidP="0059566A">
            <w:pPr>
              <w:numPr>
                <w:ilvl w:val="0"/>
                <w:numId w:val="15"/>
              </w:numPr>
              <w:contextualSpacing/>
              <w:rPr>
                <w:sz w:val="24"/>
              </w:rPr>
            </w:pPr>
            <w:r w:rsidRPr="0059566A">
              <w:rPr>
                <w:sz w:val="24"/>
              </w:rPr>
              <w:t>Limit outdoor watering to the hours of 12:00 midnight and 6:00 am.</w:t>
            </w:r>
          </w:p>
          <w:p w:rsidR="0059566A" w:rsidRPr="0059566A" w:rsidRDefault="0059566A" w:rsidP="0059566A">
            <w:pPr>
              <w:rPr>
                <w:b/>
                <w:sz w:val="28"/>
              </w:rPr>
            </w:pPr>
            <w:r w:rsidRPr="0059566A">
              <w:rPr>
                <w:b/>
                <w:sz w:val="28"/>
              </w:rPr>
              <w:t>Chilton Water Authority Optional Conservation Efforts:</w:t>
            </w:r>
          </w:p>
          <w:p w:rsidR="0059566A" w:rsidRPr="0059566A" w:rsidRDefault="0059566A" w:rsidP="0059566A">
            <w:pPr>
              <w:numPr>
                <w:ilvl w:val="0"/>
                <w:numId w:val="15"/>
              </w:numPr>
              <w:contextualSpacing/>
              <w:rPr>
                <w:sz w:val="24"/>
              </w:rPr>
            </w:pPr>
            <w:r w:rsidRPr="0059566A">
              <w:rPr>
                <w:sz w:val="24"/>
              </w:rPr>
              <w:t>Monitor Daily Supply and Demand by checking drawdown levels and pumping capacity.</w:t>
            </w:r>
          </w:p>
        </w:tc>
      </w:tr>
      <w:tr w:rsidR="0059566A" w:rsidRPr="0059566A" w:rsidTr="0059566A">
        <w:trPr>
          <w:trHeight w:val="530"/>
        </w:trPr>
        <w:tc>
          <w:tcPr>
            <w:tcW w:w="8954" w:type="dxa"/>
            <w:gridSpan w:val="3"/>
          </w:tcPr>
          <w:p w:rsidR="0059566A" w:rsidRPr="0059566A" w:rsidRDefault="0059566A" w:rsidP="0059566A">
            <w:pPr>
              <w:rPr>
                <w:b/>
                <w:u w:val="single"/>
              </w:rPr>
            </w:pPr>
            <w:r w:rsidRPr="0059566A">
              <w:rPr>
                <w:b/>
                <w:sz w:val="28"/>
                <w:u w:val="single"/>
              </w:rPr>
              <w:t>Monitoring Results:</w:t>
            </w:r>
          </w:p>
        </w:tc>
      </w:tr>
      <w:tr w:rsidR="0059566A" w:rsidRPr="0059566A" w:rsidTr="0059566A">
        <w:trPr>
          <w:trHeight w:val="440"/>
        </w:trPr>
        <w:tc>
          <w:tcPr>
            <w:tcW w:w="8954" w:type="dxa"/>
            <w:gridSpan w:val="3"/>
          </w:tcPr>
          <w:p w:rsidR="0059566A" w:rsidRPr="0059566A" w:rsidRDefault="0059566A" w:rsidP="0059566A">
            <w:r w:rsidRPr="0059566A">
              <w:t>1.</w:t>
            </w:r>
          </w:p>
        </w:tc>
      </w:tr>
      <w:tr w:rsidR="0059566A" w:rsidRPr="0059566A" w:rsidTr="0059566A">
        <w:trPr>
          <w:trHeight w:val="422"/>
        </w:trPr>
        <w:tc>
          <w:tcPr>
            <w:tcW w:w="8954" w:type="dxa"/>
            <w:gridSpan w:val="3"/>
          </w:tcPr>
          <w:p w:rsidR="0059566A" w:rsidRPr="0059566A" w:rsidRDefault="0059566A" w:rsidP="0059566A"/>
        </w:tc>
      </w:tr>
      <w:tr w:rsidR="0059566A" w:rsidRPr="0059566A" w:rsidTr="0059566A">
        <w:trPr>
          <w:trHeight w:val="422"/>
        </w:trPr>
        <w:tc>
          <w:tcPr>
            <w:tcW w:w="8954" w:type="dxa"/>
            <w:gridSpan w:val="3"/>
          </w:tcPr>
          <w:p w:rsidR="0059566A" w:rsidRPr="0059566A" w:rsidRDefault="0059566A" w:rsidP="0059566A">
            <w:r w:rsidRPr="0059566A">
              <w:t>2.</w:t>
            </w:r>
          </w:p>
        </w:tc>
      </w:tr>
      <w:tr w:rsidR="0059566A" w:rsidRPr="0059566A" w:rsidTr="0059566A">
        <w:trPr>
          <w:trHeight w:val="503"/>
        </w:trPr>
        <w:tc>
          <w:tcPr>
            <w:tcW w:w="8954" w:type="dxa"/>
            <w:gridSpan w:val="3"/>
          </w:tcPr>
          <w:p w:rsidR="0059566A" w:rsidRPr="0059566A" w:rsidRDefault="0059566A" w:rsidP="0059566A"/>
        </w:tc>
      </w:tr>
      <w:tr w:rsidR="0059566A" w:rsidRPr="0059566A" w:rsidTr="0059566A">
        <w:trPr>
          <w:trHeight w:val="503"/>
        </w:trPr>
        <w:tc>
          <w:tcPr>
            <w:tcW w:w="8954" w:type="dxa"/>
            <w:gridSpan w:val="3"/>
          </w:tcPr>
          <w:p w:rsidR="0059566A" w:rsidRPr="0059566A" w:rsidRDefault="0059566A" w:rsidP="0059566A">
            <w:r w:rsidRPr="0059566A">
              <w:t>3.</w:t>
            </w:r>
          </w:p>
        </w:tc>
      </w:tr>
      <w:tr w:rsidR="0059566A" w:rsidRPr="0059566A" w:rsidTr="0059566A">
        <w:trPr>
          <w:trHeight w:val="440"/>
        </w:trPr>
        <w:tc>
          <w:tcPr>
            <w:tcW w:w="8954" w:type="dxa"/>
            <w:gridSpan w:val="3"/>
          </w:tcPr>
          <w:p w:rsidR="0059566A" w:rsidRPr="0059566A" w:rsidRDefault="0059566A" w:rsidP="0059566A"/>
        </w:tc>
      </w:tr>
      <w:tr w:rsidR="0059566A" w:rsidRPr="0059566A" w:rsidTr="0059566A">
        <w:trPr>
          <w:trHeight w:val="485"/>
        </w:trPr>
        <w:tc>
          <w:tcPr>
            <w:tcW w:w="8954" w:type="dxa"/>
            <w:gridSpan w:val="3"/>
          </w:tcPr>
          <w:p w:rsidR="0059566A" w:rsidRPr="0059566A" w:rsidRDefault="0059566A" w:rsidP="0059566A">
            <w:r w:rsidRPr="0059566A">
              <w:t>4.</w:t>
            </w:r>
          </w:p>
        </w:tc>
      </w:tr>
      <w:tr w:rsidR="0059566A" w:rsidRPr="0059566A" w:rsidTr="0059566A">
        <w:trPr>
          <w:trHeight w:val="467"/>
        </w:trPr>
        <w:tc>
          <w:tcPr>
            <w:tcW w:w="8954" w:type="dxa"/>
            <w:gridSpan w:val="3"/>
          </w:tcPr>
          <w:p w:rsidR="0059566A" w:rsidRPr="0059566A" w:rsidRDefault="0059566A" w:rsidP="0059566A"/>
        </w:tc>
      </w:tr>
      <w:tr w:rsidR="0059566A" w:rsidRPr="0059566A" w:rsidTr="0059566A">
        <w:trPr>
          <w:trHeight w:val="458"/>
        </w:trPr>
        <w:tc>
          <w:tcPr>
            <w:tcW w:w="8954" w:type="dxa"/>
            <w:gridSpan w:val="3"/>
          </w:tcPr>
          <w:p w:rsidR="0059566A" w:rsidRPr="0059566A" w:rsidRDefault="0059566A" w:rsidP="0059566A">
            <w:r w:rsidRPr="0059566A">
              <w:t>5.</w:t>
            </w:r>
          </w:p>
        </w:tc>
      </w:tr>
      <w:tr w:rsidR="0059566A" w:rsidRPr="0059566A" w:rsidTr="0059566A">
        <w:trPr>
          <w:trHeight w:val="80"/>
        </w:trPr>
        <w:tc>
          <w:tcPr>
            <w:tcW w:w="8954" w:type="dxa"/>
            <w:gridSpan w:val="3"/>
          </w:tcPr>
          <w:p w:rsidR="0059566A" w:rsidRPr="0059566A" w:rsidRDefault="0059566A" w:rsidP="0059566A"/>
        </w:tc>
      </w:tr>
      <w:tr w:rsidR="0059566A" w:rsidRPr="0059566A" w:rsidTr="00C84957">
        <w:trPr>
          <w:trHeight w:val="635"/>
        </w:trPr>
        <w:tc>
          <w:tcPr>
            <w:tcW w:w="8954" w:type="dxa"/>
            <w:gridSpan w:val="3"/>
          </w:tcPr>
          <w:p w:rsidR="0059566A" w:rsidRPr="0059566A" w:rsidRDefault="0059566A" w:rsidP="0059566A">
            <w:r w:rsidRPr="0059566A">
              <w:t>6.</w:t>
            </w:r>
          </w:p>
        </w:tc>
      </w:tr>
      <w:tr w:rsidR="0059566A" w:rsidRPr="0059566A" w:rsidTr="0059566A">
        <w:trPr>
          <w:trHeight w:val="1052"/>
        </w:trPr>
        <w:tc>
          <w:tcPr>
            <w:tcW w:w="8954" w:type="dxa"/>
            <w:gridSpan w:val="3"/>
          </w:tcPr>
          <w:p w:rsidR="0059566A" w:rsidRPr="0059566A" w:rsidRDefault="0059566A" w:rsidP="0059566A"/>
          <w:p w:rsidR="0059566A" w:rsidRPr="0059566A" w:rsidRDefault="0059566A" w:rsidP="0059566A">
            <w:pPr>
              <w:rPr>
                <w:b/>
              </w:rPr>
            </w:pPr>
            <w:r w:rsidRPr="0059566A">
              <w:rPr>
                <w:b/>
              </w:rPr>
              <w:t xml:space="preserve">The above drought response items have been implemented for a </w:t>
            </w:r>
            <w:r w:rsidRPr="0059566A">
              <w:rPr>
                <w:b/>
                <w:u w:val="single"/>
              </w:rPr>
              <w:t>Stage 3 Drought Level</w:t>
            </w:r>
            <w:r w:rsidRPr="0059566A">
              <w:rPr>
                <w:b/>
              </w:rPr>
              <w:t>.</w:t>
            </w:r>
          </w:p>
        </w:tc>
      </w:tr>
      <w:tr w:rsidR="0059566A" w:rsidRPr="0059566A" w:rsidTr="0059566A">
        <w:trPr>
          <w:trHeight w:val="1160"/>
        </w:trPr>
        <w:tc>
          <w:tcPr>
            <w:tcW w:w="8954" w:type="dxa"/>
            <w:gridSpan w:val="3"/>
          </w:tcPr>
          <w:p w:rsidR="0059566A" w:rsidRPr="0059566A" w:rsidRDefault="0059566A" w:rsidP="0059566A"/>
          <w:p w:rsidR="0059566A" w:rsidRPr="0059566A" w:rsidRDefault="0059566A" w:rsidP="0059566A"/>
          <w:p w:rsidR="0059566A" w:rsidRPr="0059566A" w:rsidRDefault="0059566A" w:rsidP="0059566A">
            <w:r w:rsidRPr="0059566A">
              <w:t xml:space="preserve">Signed: _______________________________________________            </w:t>
            </w:r>
            <w:r>
              <w:t xml:space="preserve">          Date: __________</w:t>
            </w:r>
          </w:p>
        </w:tc>
      </w:tr>
    </w:tbl>
    <w:p w:rsidR="0059566A" w:rsidRPr="0059566A" w:rsidRDefault="0059566A" w:rsidP="0059566A">
      <w:pPr>
        <w:spacing w:line="276" w:lineRule="auto"/>
        <w:jc w:val="left"/>
      </w:pPr>
    </w:p>
    <w:tbl>
      <w:tblPr>
        <w:tblStyle w:val="TableGrid3"/>
        <w:tblpPr w:leftFromText="180" w:rightFromText="180" w:vertAnchor="text" w:horzAnchor="margin" w:tblpY="-346"/>
        <w:tblW w:w="0" w:type="auto"/>
        <w:tblLook w:val="04A0" w:firstRow="1" w:lastRow="0" w:firstColumn="1" w:lastColumn="0" w:noHBand="0" w:noVBand="1"/>
      </w:tblPr>
      <w:tblGrid>
        <w:gridCol w:w="2104"/>
        <w:gridCol w:w="5048"/>
        <w:gridCol w:w="1802"/>
      </w:tblGrid>
      <w:tr w:rsidR="0059566A" w:rsidRPr="0059566A" w:rsidTr="0059566A">
        <w:trPr>
          <w:trHeight w:val="890"/>
        </w:trPr>
        <w:tc>
          <w:tcPr>
            <w:tcW w:w="2104" w:type="dxa"/>
            <w:shd w:val="clear" w:color="auto" w:fill="FF0000"/>
          </w:tcPr>
          <w:p w:rsidR="0059566A" w:rsidRPr="0059566A" w:rsidRDefault="0059566A" w:rsidP="0059566A">
            <w:pPr>
              <w:spacing w:before="240"/>
              <w:rPr>
                <w:b/>
                <w:sz w:val="32"/>
                <w:u w:val="single"/>
              </w:rPr>
            </w:pPr>
          </w:p>
        </w:tc>
        <w:tc>
          <w:tcPr>
            <w:tcW w:w="5048" w:type="dxa"/>
            <w:shd w:val="clear" w:color="auto" w:fill="FF0000"/>
          </w:tcPr>
          <w:p w:rsidR="0059566A" w:rsidRPr="0059566A" w:rsidRDefault="0059566A" w:rsidP="0059566A">
            <w:pPr>
              <w:spacing w:before="240"/>
              <w:rPr>
                <w:b/>
                <w:sz w:val="32"/>
                <w:u w:val="single"/>
              </w:rPr>
            </w:pPr>
            <w:r w:rsidRPr="0059566A">
              <w:rPr>
                <w:b/>
                <w:sz w:val="40"/>
                <w:u w:val="single"/>
              </w:rPr>
              <w:t>Stage 4 Drought Response</w:t>
            </w:r>
          </w:p>
        </w:tc>
        <w:tc>
          <w:tcPr>
            <w:tcW w:w="1802" w:type="dxa"/>
            <w:shd w:val="clear" w:color="auto" w:fill="FF0000"/>
          </w:tcPr>
          <w:p w:rsidR="0059566A" w:rsidRPr="0059566A" w:rsidRDefault="0059566A" w:rsidP="0059566A">
            <w:pPr>
              <w:spacing w:before="240"/>
              <w:rPr>
                <w:b/>
                <w:sz w:val="32"/>
                <w:u w:val="single"/>
              </w:rPr>
            </w:pPr>
          </w:p>
        </w:tc>
      </w:tr>
      <w:tr w:rsidR="0059566A" w:rsidRPr="0059566A" w:rsidTr="0059566A">
        <w:trPr>
          <w:trHeight w:val="2600"/>
        </w:trPr>
        <w:tc>
          <w:tcPr>
            <w:tcW w:w="8954" w:type="dxa"/>
            <w:gridSpan w:val="3"/>
          </w:tcPr>
          <w:p w:rsidR="0059566A" w:rsidRPr="0059566A" w:rsidRDefault="0059566A" w:rsidP="0059566A">
            <w:pPr>
              <w:rPr>
                <w:b/>
                <w:sz w:val="28"/>
              </w:rPr>
            </w:pPr>
            <w:r w:rsidRPr="0059566A">
              <w:rPr>
                <w:b/>
                <w:sz w:val="28"/>
              </w:rPr>
              <w:t>Public Notifications:</w:t>
            </w:r>
          </w:p>
          <w:p w:rsidR="0059566A" w:rsidRPr="0059566A" w:rsidRDefault="0059566A" w:rsidP="0059566A">
            <w:pPr>
              <w:numPr>
                <w:ilvl w:val="0"/>
                <w:numId w:val="16"/>
              </w:numPr>
              <w:contextualSpacing/>
              <w:rPr>
                <w:sz w:val="24"/>
              </w:rPr>
            </w:pPr>
            <w:r w:rsidRPr="0059566A">
              <w:rPr>
                <w:sz w:val="24"/>
              </w:rPr>
              <w:t xml:space="preserve">Contact with Media to announce conservation measures and scheduling procedures as well as a notice on overage fees. </w:t>
            </w:r>
          </w:p>
          <w:p w:rsidR="0059566A" w:rsidRPr="0059566A" w:rsidRDefault="0059566A" w:rsidP="0059566A">
            <w:pPr>
              <w:rPr>
                <w:b/>
                <w:sz w:val="28"/>
              </w:rPr>
            </w:pPr>
            <w:r w:rsidRPr="0059566A">
              <w:rPr>
                <w:b/>
                <w:sz w:val="28"/>
              </w:rPr>
              <w:t>Implementation of Surcharges:</w:t>
            </w:r>
          </w:p>
          <w:p w:rsidR="0059566A" w:rsidRPr="0059566A" w:rsidRDefault="0059566A" w:rsidP="0059566A">
            <w:pPr>
              <w:numPr>
                <w:ilvl w:val="0"/>
                <w:numId w:val="16"/>
              </w:numPr>
              <w:contextualSpacing/>
              <w:rPr>
                <w:sz w:val="24"/>
              </w:rPr>
            </w:pPr>
            <w:r w:rsidRPr="0059566A">
              <w:rPr>
                <w:sz w:val="24"/>
              </w:rPr>
              <w:t>Implementation of surcharge for consumptions over 6,000 gal.</w:t>
            </w:r>
          </w:p>
          <w:p w:rsidR="0059566A" w:rsidRPr="0059566A" w:rsidRDefault="0059566A" w:rsidP="0059566A">
            <w:pPr>
              <w:numPr>
                <w:ilvl w:val="0"/>
                <w:numId w:val="16"/>
              </w:numPr>
              <w:contextualSpacing/>
              <w:rPr>
                <w:sz w:val="24"/>
              </w:rPr>
            </w:pPr>
            <w:r w:rsidRPr="0059566A">
              <w:rPr>
                <w:sz w:val="24"/>
              </w:rPr>
              <w:t xml:space="preserve">All usage over 6,000 gal. </w:t>
            </w:r>
            <w:proofErr w:type="gramStart"/>
            <w:r w:rsidRPr="0059566A">
              <w:rPr>
                <w:sz w:val="24"/>
              </w:rPr>
              <w:t>will</w:t>
            </w:r>
            <w:proofErr w:type="gramEnd"/>
            <w:r w:rsidRPr="0059566A">
              <w:rPr>
                <w:sz w:val="24"/>
              </w:rPr>
              <w:t xml:space="preserve"> incur a charge of $15 per thousand gallons used.</w:t>
            </w:r>
          </w:p>
          <w:p w:rsidR="0059566A" w:rsidRPr="0059566A" w:rsidRDefault="0059566A" w:rsidP="0059566A">
            <w:pPr>
              <w:rPr>
                <w:b/>
                <w:sz w:val="28"/>
              </w:rPr>
            </w:pPr>
            <w:r w:rsidRPr="0059566A">
              <w:rPr>
                <w:b/>
                <w:sz w:val="28"/>
              </w:rPr>
              <w:t xml:space="preserve">Outdoor Water Use and Scheduling During </w:t>
            </w:r>
            <w:r w:rsidRPr="0059566A">
              <w:rPr>
                <w:b/>
                <w:sz w:val="28"/>
                <w:u w:val="single"/>
              </w:rPr>
              <w:t>Stage 4 Drought Periods</w:t>
            </w:r>
            <w:r w:rsidRPr="0059566A">
              <w:rPr>
                <w:b/>
                <w:sz w:val="28"/>
              </w:rPr>
              <w:t>:</w:t>
            </w:r>
          </w:p>
          <w:p w:rsidR="0059566A" w:rsidRPr="0059566A" w:rsidRDefault="0059566A" w:rsidP="0059566A">
            <w:pPr>
              <w:numPr>
                <w:ilvl w:val="0"/>
                <w:numId w:val="17"/>
              </w:numPr>
              <w:contextualSpacing/>
              <w:rPr>
                <w:sz w:val="24"/>
              </w:rPr>
            </w:pPr>
            <w:r w:rsidRPr="0059566A">
              <w:rPr>
                <w:sz w:val="24"/>
              </w:rPr>
              <w:t xml:space="preserve">Absolutely </w:t>
            </w:r>
            <w:r w:rsidRPr="0059566A">
              <w:rPr>
                <w:b/>
                <w:i/>
                <w:sz w:val="24"/>
                <w:u w:val="single"/>
              </w:rPr>
              <w:t>NO</w:t>
            </w:r>
            <w:r w:rsidRPr="0059566A">
              <w:rPr>
                <w:sz w:val="24"/>
              </w:rPr>
              <w:t xml:space="preserve"> outdoor watering and turn off irrigation meters.  Suspend all wholesale meters that are not 100% dependent on CWA for water.</w:t>
            </w:r>
          </w:p>
          <w:p w:rsidR="0059566A" w:rsidRPr="0059566A" w:rsidRDefault="0059566A" w:rsidP="0059566A">
            <w:pPr>
              <w:rPr>
                <w:b/>
                <w:sz w:val="28"/>
              </w:rPr>
            </w:pPr>
            <w:r w:rsidRPr="0059566A">
              <w:rPr>
                <w:b/>
                <w:sz w:val="28"/>
              </w:rPr>
              <w:t>Chilton Water Authority Optional Conservation Efforts:</w:t>
            </w:r>
          </w:p>
          <w:p w:rsidR="0059566A" w:rsidRPr="0059566A" w:rsidRDefault="0059566A" w:rsidP="0059566A">
            <w:pPr>
              <w:numPr>
                <w:ilvl w:val="0"/>
                <w:numId w:val="17"/>
              </w:numPr>
              <w:contextualSpacing/>
              <w:rPr>
                <w:sz w:val="24"/>
              </w:rPr>
            </w:pPr>
            <w:r w:rsidRPr="0059566A">
              <w:rPr>
                <w:sz w:val="24"/>
              </w:rPr>
              <w:t>Monitor Daily Supply and Demand by checking drawdown levels and pumping capacity.</w:t>
            </w:r>
          </w:p>
        </w:tc>
      </w:tr>
      <w:tr w:rsidR="0059566A" w:rsidRPr="0059566A" w:rsidTr="0059566A">
        <w:trPr>
          <w:trHeight w:val="530"/>
        </w:trPr>
        <w:tc>
          <w:tcPr>
            <w:tcW w:w="8954" w:type="dxa"/>
            <w:gridSpan w:val="3"/>
          </w:tcPr>
          <w:p w:rsidR="0059566A" w:rsidRPr="0059566A" w:rsidRDefault="0059566A" w:rsidP="0059566A">
            <w:pPr>
              <w:rPr>
                <w:b/>
                <w:u w:val="single"/>
              </w:rPr>
            </w:pPr>
            <w:r w:rsidRPr="0059566A">
              <w:rPr>
                <w:b/>
                <w:sz w:val="28"/>
                <w:u w:val="single"/>
              </w:rPr>
              <w:t>Monitoring Results:</w:t>
            </w:r>
          </w:p>
        </w:tc>
      </w:tr>
      <w:tr w:rsidR="0059566A" w:rsidRPr="0059566A" w:rsidTr="0059566A">
        <w:trPr>
          <w:trHeight w:val="440"/>
        </w:trPr>
        <w:tc>
          <w:tcPr>
            <w:tcW w:w="8954" w:type="dxa"/>
            <w:gridSpan w:val="3"/>
          </w:tcPr>
          <w:p w:rsidR="0059566A" w:rsidRPr="0059566A" w:rsidRDefault="0059566A" w:rsidP="0059566A">
            <w:r w:rsidRPr="0059566A">
              <w:t>1.</w:t>
            </w:r>
          </w:p>
        </w:tc>
      </w:tr>
      <w:tr w:rsidR="0059566A" w:rsidRPr="0059566A" w:rsidTr="0059566A">
        <w:trPr>
          <w:trHeight w:val="422"/>
        </w:trPr>
        <w:tc>
          <w:tcPr>
            <w:tcW w:w="8954" w:type="dxa"/>
            <w:gridSpan w:val="3"/>
          </w:tcPr>
          <w:p w:rsidR="0059566A" w:rsidRPr="0059566A" w:rsidRDefault="0059566A" w:rsidP="0059566A"/>
        </w:tc>
      </w:tr>
      <w:tr w:rsidR="0059566A" w:rsidRPr="0059566A" w:rsidTr="0059566A">
        <w:trPr>
          <w:trHeight w:val="422"/>
        </w:trPr>
        <w:tc>
          <w:tcPr>
            <w:tcW w:w="8954" w:type="dxa"/>
            <w:gridSpan w:val="3"/>
          </w:tcPr>
          <w:p w:rsidR="0059566A" w:rsidRPr="0059566A" w:rsidRDefault="0059566A" w:rsidP="0059566A">
            <w:r w:rsidRPr="0059566A">
              <w:t>2.</w:t>
            </w:r>
          </w:p>
        </w:tc>
      </w:tr>
      <w:tr w:rsidR="0059566A" w:rsidRPr="0059566A" w:rsidTr="0059566A">
        <w:trPr>
          <w:trHeight w:val="503"/>
        </w:trPr>
        <w:tc>
          <w:tcPr>
            <w:tcW w:w="8954" w:type="dxa"/>
            <w:gridSpan w:val="3"/>
          </w:tcPr>
          <w:p w:rsidR="0059566A" w:rsidRPr="0059566A" w:rsidRDefault="0059566A" w:rsidP="0059566A"/>
        </w:tc>
      </w:tr>
      <w:tr w:rsidR="0059566A" w:rsidRPr="0059566A" w:rsidTr="0059566A">
        <w:trPr>
          <w:trHeight w:val="503"/>
        </w:trPr>
        <w:tc>
          <w:tcPr>
            <w:tcW w:w="8954" w:type="dxa"/>
            <w:gridSpan w:val="3"/>
          </w:tcPr>
          <w:p w:rsidR="0059566A" w:rsidRPr="0059566A" w:rsidRDefault="0059566A" w:rsidP="0059566A">
            <w:r w:rsidRPr="0059566A">
              <w:t>3.</w:t>
            </w:r>
          </w:p>
        </w:tc>
      </w:tr>
      <w:tr w:rsidR="0059566A" w:rsidRPr="0059566A" w:rsidTr="0059566A">
        <w:trPr>
          <w:trHeight w:val="440"/>
        </w:trPr>
        <w:tc>
          <w:tcPr>
            <w:tcW w:w="8954" w:type="dxa"/>
            <w:gridSpan w:val="3"/>
          </w:tcPr>
          <w:p w:rsidR="0059566A" w:rsidRPr="0059566A" w:rsidRDefault="0059566A" w:rsidP="0059566A"/>
        </w:tc>
      </w:tr>
      <w:tr w:rsidR="0059566A" w:rsidRPr="0059566A" w:rsidTr="0059566A">
        <w:trPr>
          <w:trHeight w:val="485"/>
        </w:trPr>
        <w:tc>
          <w:tcPr>
            <w:tcW w:w="8954" w:type="dxa"/>
            <w:gridSpan w:val="3"/>
          </w:tcPr>
          <w:p w:rsidR="0059566A" w:rsidRPr="0059566A" w:rsidRDefault="0059566A" w:rsidP="0059566A">
            <w:r w:rsidRPr="0059566A">
              <w:t>4.</w:t>
            </w:r>
          </w:p>
        </w:tc>
      </w:tr>
      <w:tr w:rsidR="0059566A" w:rsidRPr="0059566A" w:rsidTr="0059566A">
        <w:trPr>
          <w:trHeight w:val="467"/>
        </w:trPr>
        <w:tc>
          <w:tcPr>
            <w:tcW w:w="8954" w:type="dxa"/>
            <w:gridSpan w:val="3"/>
          </w:tcPr>
          <w:p w:rsidR="0059566A" w:rsidRPr="0059566A" w:rsidRDefault="0059566A" w:rsidP="0059566A"/>
        </w:tc>
      </w:tr>
      <w:tr w:rsidR="0059566A" w:rsidRPr="0059566A" w:rsidTr="0059566A">
        <w:trPr>
          <w:trHeight w:val="458"/>
        </w:trPr>
        <w:tc>
          <w:tcPr>
            <w:tcW w:w="8954" w:type="dxa"/>
            <w:gridSpan w:val="3"/>
          </w:tcPr>
          <w:p w:rsidR="0059566A" w:rsidRPr="0059566A" w:rsidRDefault="0059566A" w:rsidP="0059566A">
            <w:r w:rsidRPr="0059566A">
              <w:t>5.</w:t>
            </w:r>
          </w:p>
        </w:tc>
      </w:tr>
      <w:tr w:rsidR="0059566A" w:rsidRPr="0059566A" w:rsidTr="0059566A">
        <w:trPr>
          <w:trHeight w:val="530"/>
        </w:trPr>
        <w:tc>
          <w:tcPr>
            <w:tcW w:w="8954" w:type="dxa"/>
            <w:gridSpan w:val="3"/>
          </w:tcPr>
          <w:p w:rsidR="0059566A" w:rsidRPr="0059566A" w:rsidRDefault="0059566A" w:rsidP="0059566A">
            <w:r w:rsidRPr="0059566A">
              <w:t>6.</w:t>
            </w:r>
          </w:p>
        </w:tc>
      </w:tr>
      <w:tr w:rsidR="0059566A" w:rsidRPr="0059566A" w:rsidTr="0059566A">
        <w:trPr>
          <w:trHeight w:val="1052"/>
        </w:trPr>
        <w:tc>
          <w:tcPr>
            <w:tcW w:w="8954" w:type="dxa"/>
            <w:gridSpan w:val="3"/>
          </w:tcPr>
          <w:p w:rsidR="0059566A" w:rsidRPr="0059566A" w:rsidRDefault="0059566A" w:rsidP="0059566A"/>
          <w:p w:rsidR="0059566A" w:rsidRPr="0059566A" w:rsidRDefault="0059566A" w:rsidP="0059566A">
            <w:pPr>
              <w:rPr>
                <w:b/>
              </w:rPr>
            </w:pPr>
            <w:r w:rsidRPr="0059566A">
              <w:rPr>
                <w:b/>
              </w:rPr>
              <w:t xml:space="preserve">The above drought response items have been implemented for a </w:t>
            </w:r>
            <w:r w:rsidRPr="0059566A">
              <w:rPr>
                <w:b/>
                <w:u w:val="single"/>
              </w:rPr>
              <w:t>Stage 4 Drought Level</w:t>
            </w:r>
            <w:r w:rsidRPr="0059566A">
              <w:rPr>
                <w:b/>
              </w:rPr>
              <w:t>.</w:t>
            </w:r>
          </w:p>
        </w:tc>
      </w:tr>
      <w:tr w:rsidR="0059566A" w:rsidRPr="0059566A" w:rsidTr="0059566A">
        <w:trPr>
          <w:trHeight w:val="1160"/>
        </w:trPr>
        <w:tc>
          <w:tcPr>
            <w:tcW w:w="8954" w:type="dxa"/>
            <w:gridSpan w:val="3"/>
          </w:tcPr>
          <w:p w:rsidR="0059566A" w:rsidRPr="0059566A" w:rsidRDefault="0059566A" w:rsidP="0059566A"/>
          <w:p w:rsidR="0059566A" w:rsidRPr="0059566A" w:rsidRDefault="0059566A" w:rsidP="0059566A"/>
          <w:p w:rsidR="0059566A" w:rsidRPr="0059566A" w:rsidRDefault="0059566A" w:rsidP="0059566A">
            <w:r w:rsidRPr="0059566A">
              <w:t>Signed: _______________________________________________                      Date: ________________</w:t>
            </w:r>
          </w:p>
        </w:tc>
      </w:tr>
    </w:tbl>
    <w:p w:rsidR="0059566A" w:rsidRPr="0059566A" w:rsidRDefault="0059566A" w:rsidP="0059566A">
      <w:pPr>
        <w:spacing w:line="276" w:lineRule="auto"/>
        <w:jc w:val="left"/>
      </w:pPr>
      <w:r w:rsidRPr="0059566A">
        <w:br w:type="page"/>
      </w:r>
    </w:p>
    <w:tbl>
      <w:tblPr>
        <w:tblStyle w:val="TableGrid4"/>
        <w:tblpPr w:leftFromText="180" w:rightFromText="180" w:vertAnchor="text" w:horzAnchor="margin" w:tblpY="-194"/>
        <w:tblW w:w="0" w:type="auto"/>
        <w:tblLook w:val="04A0" w:firstRow="1" w:lastRow="0" w:firstColumn="1" w:lastColumn="0" w:noHBand="0" w:noVBand="1"/>
      </w:tblPr>
      <w:tblGrid>
        <w:gridCol w:w="2266"/>
        <w:gridCol w:w="4570"/>
        <w:gridCol w:w="2118"/>
      </w:tblGrid>
      <w:tr w:rsidR="0059566A" w:rsidRPr="0059566A" w:rsidTr="00C84957">
        <w:trPr>
          <w:trHeight w:val="890"/>
        </w:trPr>
        <w:tc>
          <w:tcPr>
            <w:tcW w:w="2266" w:type="dxa"/>
            <w:shd w:val="clear" w:color="auto" w:fill="632423" w:themeFill="accent2" w:themeFillShade="80"/>
          </w:tcPr>
          <w:p w:rsidR="0059566A" w:rsidRPr="0059566A" w:rsidRDefault="0059566A" w:rsidP="00C84957">
            <w:pPr>
              <w:spacing w:before="240"/>
              <w:rPr>
                <w:b/>
                <w:sz w:val="32"/>
                <w:u w:val="single"/>
              </w:rPr>
            </w:pPr>
          </w:p>
        </w:tc>
        <w:tc>
          <w:tcPr>
            <w:tcW w:w="4570" w:type="dxa"/>
            <w:shd w:val="clear" w:color="auto" w:fill="632423" w:themeFill="accent2" w:themeFillShade="80"/>
          </w:tcPr>
          <w:p w:rsidR="0059566A" w:rsidRPr="0059566A" w:rsidRDefault="0059566A" w:rsidP="00C84957">
            <w:pPr>
              <w:spacing w:before="240"/>
              <w:rPr>
                <w:b/>
                <w:sz w:val="32"/>
                <w:u w:val="single"/>
              </w:rPr>
            </w:pPr>
            <w:r w:rsidRPr="0059566A">
              <w:rPr>
                <w:b/>
                <w:sz w:val="40"/>
                <w:u w:val="single"/>
              </w:rPr>
              <w:t>Stage 5 Drought Response</w:t>
            </w:r>
          </w:p>
        </w:tc>
        <w:tc>
          <w:tcPr>
            <w:tcW w:w="2118" w:type="dxa"/>
            <w:shd w:val="clear" w:color="auto" w:fill="632423" w:themeFill="accent2" w:themeFillShade="80"/>
          </w:tcPr>
          <w:p w:rsidR="0059566A" w:rsidRPr="0059566A" w:rsidRDefault="0059566A" w:rsidP="00C84957">
            <w:pPr>
              <w:spacing w:before="240"/>
              <w:rPr>
                <w:b/>
                <w:sz w:val="32"/>
                <w:u w:val="single"/>
              </w:rPr>
            </w:pPr>
          </w:p>
        </w:tc>
      </w:tr>
      <w:tr w:rsidR="0059566A" w:rsidRPr="0059566A" w:rsidTr="00C84957">
        <w:trPr>
          <w:trHeight w:val="2600"/>
        </w:trPr>
        <w:tc>
          <w:tcPr>
            <w:tcW w:w="8954" w:type="dxa"/>
            <w:gridSpan w:val="3"/>
          </w:tcPr>
          <w:p w:rsidR="0059566A" w:rsidRPr="0059566A" w:rsidRDefault="0059566A" w:rsidP="00C84957">
            <w:pPr>
              <w:rPr>
                <w:b/>
                <w:sz w:val="28"/>
              </w:rPr>
            </w:pPr>
            <w:r w:rsidRPr="0059566A">
              <w:rPr>
                <w:b/>
                <w:sz w:val="28"/>
              </w:rPr>
              <w:t>Public Notifications:</w:t>
            </w:r>
          </w:p>
          <w:p w:rsidR="0059566A" w:rsidRPr="0059566A" w:rsidRDefault="0059566A" w:rsidP="00C84957">
            <w:pPr>
              <w:numPr>
                <w:ilvl w:val="0"/>
                <w:numId w:val="21"/>
              </w:numPr>
              <w:contextualSpacing/>
              <w:rPr>
                <w:sz w:val="24"/>
              </w:rPr>
            </w:pPr>
            <w:r w:rsidRPr="0059566A">
              <w:rPr>
                <w:sz w:val="24"/>
              </w:rPr>
              <w:t xml:space="preserve">Contact with Media to announce conservation measures and scheduling procedures as well as a notice on overage fees. </w:t>
            </w:r>
          </w:p>
          <w:p w:rsidR="0059566A" w:rsidRPr="0059566A" w:rsidRDefault="0059566A" w:rsidP="00C84957">
            <w:pPr>
              <w:rPr>
                <w:b/>
                <w:sz w:val="28"/>
              </w:rPr>
            </w:pPr>
            <w:r w:rsidRPr="0059566A">
              <w:rPr>
                <w:b/>
                <w:sz w:val="28"/>
              </w:rPr>
              <w:t>Implementation of Surcharges:</w:t>
            </w:r>
          </w:p>
          <w:p w:rsidR="0059566A" w:rsidRPr="0059566A" w:rsidRDefault="0059566A" w:rsidP="00C84957">
            <w:pPr>
              <w:numPr>
                <w:ilvl w:val="0"/>
                <w:numId w:val="20"/>
              </w:numPr>
              <w:contextualSpacing/>
              <w:rPr>
                <w:sz w:val="24"/>
              </w:rPr>
            </w:pPr>
            <w:r w:rsidRPr="0059566A">
              <w:rPr>
                <w:sz w:val="24"/>
              </w:rPr>
              <w:t>Implementation of surcharge for consumptions over 6,000 gal.</w:t>
            </w:r>
          </w:p>
          <w:p w:rsidR="0059566A" w:rsidRPr="0059566A" w:rsidRDefault="0059566A" w:rsidP="00C84957">
            <w:pPr>
              <w:numPr>
                <w:ilvl w:val="0"/>
                <w:numId w:val="20"/>
              </w:numPr>
              <w:contextualSpacing/>
              <w:rPr>
                <w:sz w:val="24"/>
              </w:rPr>
            </w:pPr>
            <w:r w:rsidRPr="0059566A">
              <w:rPr>
                <w:sz w:val="24"/>
              </w:rPr>
              <w:t xml:space="preserve">All usage over 6,000 gal. </w:t>
            </w:r>
            <w:proofErr w:type="gramStart"/>
            <w:r w:rsidRPr="0059566A">
              <w:rPr>
                <w:sz w:val="24"/>
              </w:rPr>
              <w:t>will</w:t>
            </w:r>
            <w:proofErr w:type="gramEnd"/>
            <w:r w:rsidRPr="0059566A">
              <w:rPr>
                <w:sz w:val="24"/>
              </w:rPr>
              <w:t xml:space="preserve"> incur a charge of $20 per thousand gallons used.</w:t>
            </w:r>
          </w:p>
          <w:p w:rsidR="0059566A" w:rsidRPr="0059566A" w:rsidRDefault="0059566A" w:rsidP="00C84957">
            <w:pPr>
              <w:rPr>
                <w:b/>
                <w:sz w:val="28"/>
              </w:rPr>
            </w:pPr>
            <w:r w:rsidRPr="0059566A">
              <w:rPr>
                <w:b/>
                <w:sz w:val="28"/>
              </w:rPr>
              <w:t xml:space="preserve">Outdoor Water Use and Scheduling During </w:t>
            </w:r>
            <w:r w:rsidRPr="0059566A">
              <w:rPr>
                <w:b/>
                <w:sz w:val="28"/>
                <w:u w:val="single"/>
              </w:rPr>
              <w:t>Stage 5 Drought Periods</w:t>
            </w:r>
            <w:r w:rsidRPr="0059566A">
              <w:rPr>
                <w:b/>
                <w:sz w:val="28"/>
              </w:rPr>
              <w:t>:</w:t>
            </w:r>
          </w:p>
          <w:p w:rsidR="0059566A" w:rsidRPr="0059566A" w:rsidRDefault="0059566A" w:rsidP="00C84957">
            <w:pPr>
              <w:numPr>
                <w:ilvl w:val="0"/>
                <w:numId w:val="18"/>
              </w:numPr>
              <w:contextualSpacing/>
              <w:rPr>
                <w:sz w:val="24"/>
              </w:rPr>
            </w:pPr>
            <w:r w:rsidRPr="0059566A">
              <w:rPr>
                <w:sz w:val="24"/>
              </w:rPr>
              <w:t>Coverage area divided into sections, and service will be suspended for short periods of time on a routine schedule.</w:t>
            </w:r>
          </w:p>
          <w:p w:rsidR="0059566A" w:rsidRPr="0059566A" w:rsidRDefault="0059566A" w:rsidP="00C84957">
            <w:pPr>
              <w:numPr>
                <w:ilvl w:val="0"/>
                <w:numId w:val="18"/>
              </w:numPr>
              <w:contextualSpacing/>
              <w:rPr>
                <w:sz w:val="24"/>
              </w:rPr>
            </w:pPr>
            <w:r w:rsidRPr="0059566A">
              <w:rPr>
                <w:sz w:val="24"/>
              </w:rPr>
              <w:t xml:space="preserve">Absolutely </w:t>
            </w:r>
            <w:r w:rsidRPr="0059566A">
              <w:rPr>
                <w:b/>
                <w:i/>
                <w:sz w:val="24"/>
                <w:u w:val="single"/>
              </w:rPr>
              <w:t>NO</w:t>
            </w:r>
            <w:r w:rsidRPr="0059566A">
              <w:rPr>
                <w:sz w:val="24"/>
              </w:rPr>
              <w:t xml:space="preserve"> outdoor watering and turn off irrigation meters.  Suspend all wholesale meters that are not 100% dependent on CWA for water.</w:t>
            </w:r>
          </w:p>
          <w:p w:rsidR="0059566A" w:rsidRPr="0059566A" w:rsidRDefault="0059566A" w:rsidP="00C84957">
            <w:pPr>
              <w:rPr>
                <w:b/>
                <w:sz w:val="28"/>
              </w:rPr>
            </w:pPr>
            <w:r w:rsidRPr="0059566A">
              <w:rPr>
                <w:b/>
                <w:sz w:val="28"/>
              </w:rPr>
              <w:t>Chilton Water Authority Optional Conservation Efforts:</w:t>
            </w:r>
          </w:p>
          <w:p w:rsidR="0059566A" w:rsidRPr="0059566A" w:rsidRDefault="0059566A" w:rsidP="00C84957">
            <w:pPr>
              <w:numPr>
                <w:ilvl w:val="0"/>
                <w:numId w:val="19"/>
              </w:numPr>
              <w:contextualSpacing/>
              <w:rPr>
                <w:sz w:val="24"/>
              </w:rPr>
            </w:pPr>
            <w:r w:rsidRPr="0059566A">
              <w:rPr>
                <w:sz w:val="24"/>
              </w:rPr>
              <w:t>Monitor Daily Supply and Demand by checking drawdown levels and pumping capacity.</w:t>
            </w:r>
          </w:p>
        </w:tc>
      </w:tr>
      <w:tr w:rsidR="0059566A" w:rsidRPr="0059566A" w:rsidTr="00C84957">
        <w:trPr>
          <w:trHeight w:val="530"/>
        </w:trPr>
        <w:tc>
          <w:tcPr>
            <w:tcW w:w="8954" w:type="dxa"/>
            <w:gridSpan w:val="3"/>
          </w:tcPr>
          <w:p w:rsidR="0059566A" w:rsidRPr="0059566A" w:rsidRDefault="0059566A" w:rsidP="00C84957">
            <w:pPr>
              <w:rPr>
                <w:b/>
                <w:u w:val="single"/>
              </w:rPr>
            </w:pPr>
            <w:r w:rsidRPr="0059566A">
              <w:rPr>
                <w:b/>
                <w:sz w:val="28"/>
                <w:u w:val="single"/>
              </w:rPr>
              <w:t>Monitoring Results:</w:t>
            </w:r>
          </w:p>
        </w:tc>
      </w:tr>
      <w:tr w:rsidR="0059566A" w:rsidRPr="0059566A" w:rsidTr="00C84957">
        <w:trPr>
          <w:trHeight w:val="440"/>
        </w:trPr>
        <w:tc>
          <w:tcPr>
            <w:tcW w:w="8954" w:type="dxa"/>
            <w:gridSpan w:val="3"/>
          </w:tcPr>
          <w:p w:rsidR="0059566A" w:rsidRPr="0059566A" w:rsidRDefault="0059566A" w:rsidP="00C84957">
            <w:r w:rsidRPr="0059566A">
              <w:t>1.</w:t>
            </w:r>
          </w:p>
        </w:tc>
      </w:tr>
      <w:tr w:rsidR="0059566A" w:rsidRPr="0059566A" w:rsidTr="00C84957">
        <w:trPr>
          <w:trHeight w:val="422"/>
        </w:trPr>
        <w:tc>
          <w:tcPr>
            <w:tcW w:w="8954" w:type="dxa"/>
            <w:gridSpan w:val="3"/>
          </w:tcPr>
          <w:p w:rsidR="0059566A" w:rsidRPr="0059566A" w:rsidRDefault="0059566A" w:rsidP="00C84957"/>
        </w:tc>
      </w:tr>
      <w:tr w:rsidR="0059566A" w:rsidRPr="0059566A" w:rsidTr="00C84957">
        <w:trPr>
          <w:trHeight w:val="422"/>
        </w:trPr>
        <w:tc>
          <w:tcPr>
            <w:tcW w:w="8954" w:type="dxa"/>
            <w:gridSpan w:val="3"/>
          </w:tcPr>
          <w:p w:rsidR="0059566A" w:rsidRPr="0059566A" w:rsidRDefault="0059566A" w:rsidP="00C84957">
            <w:r w:rsidRPr="0059566A">
              <w:t>2.</w:t>
            </w:r>
          </w:p>
        </w:tc>
      </w:tr>
      <w:tr w:rsidR="0059566A" w:rsidRPr="0059566A" w:rsidTr="00C84957">
        <w:trPr>
          <w:trHeight w:val="503"/>
        </w:trPr>
        <w:tc>
          <w:tcPr>
            <w:tcW w:w="8954" w:type="dxa"/>
            <w:gridSpan w:val="3"/>
          </w:tcPr>
          <w:p w:rsidR="0059566A" w:rsidRPr="0059566A" w:rsidRDefault="0059566A" w:rsidP="00C84957"/>
        </w:tc>
      </w:tr>
      <w:tr w:rsidR="0059566A" w:rsidRPr="0059566A" w:rsidTr="00C84957">
        <w:trPr>
          <w:trHeight w:val="503"/>
        </w:trPr>
        <w:tc>
          <w:tcPr>
            <w:tcW w:w="8954" w:type="dxa"/>
            <w:gridSpan w:val="3"/>
          </w:tcPr>
          <w:p w:rsidR="0059566A" w:rsidRPr="0059566A" w:rsidRDefault="0059566A" w:rsidP="00C84957">
            <w:r w:rsidRPr="0059566A">
              <w:t>3.</w:t>
            </w:r>
          </w:p>
        </w:tc>
      </w:tr>
      <w:tr w:rsidR="0059566A" w:rsidRPr="0059566A" w:rsidTr="00C84957">
        <w:trPr>
          <w:trHeight w:val="440"/>
        </w:trPr>
        <w:tc>
          <w:tcPr>
            <w:tcW w:w="8954" w:type="dxa"/>
            <w:gridSpan w:val="3"/>
          </w:tcPr>
          <w:p w:rsidR="0059566A" w:rsidRPr="0059566A" w:rsidRDefault="0059566A" w:rsidP="00C84957"/>
        </w:tc>
      </w:tr>
      <w:tr w:rsidR="0059566A" w:rsidRPr="0059566A" w:rsidTr="00C84957">
        <w:trPr>
          <w:trHeight w:val="485"/>
        </w:trPr>
        <w:tc>
          <w:tcPr>
            <w:tcW w:w="8954" w:type="dxa"/>
            <w:gridSpan w:val="3"/>
          </w:tcPr>
          <w:p w:rsidR="0059566A" w:rsidRPr="0059566A" w:rsidRDefault="0059566A" w:rsidP="00C84957">
            <w:r w:rsidRPr="0059566A">
              <w:t>4.</w:t>
            </w:r>
          </w:p>
        </w:tc>
      </w:tr>
      <w:tr w:rsidR="0059566A" w:rsidRPr="0059566A" w:rsidTr="00C84957">
        <w:trPr>
          <w:trHeight w:val="467"/>
        </w:trPr>
        <w:tc>
          <w:tcPr>
            <w:tcW w:w="8954" w:type="dxa"/>
            <w:gridSpan w:val="3"/>
          </w:tcPr>
          <w:p w:rsidR="0059566A" w:rsidRPr="0059566A" w:rsidRDefault="0059566A" w:rsidP="00C84957"/>
        </w:tc>
      </w:tr>
      <w:tr w:rsidR="0059566A" w:rsidRPr="0059566A" w:rsidTr="00C84957">
        <w:trPr>
          <w:trHeight w:val="458"/>
        </w:trPr>
        <w:tc>
          <w:tcPr>
            <w:tcW w:w="8954" w:type="dxa"/>
            <w:gridSpan w:val="3"/>
          </w:tcPr>
          <w:p w:rsidR="00C84957" w:rsidRPr="0059566A" w:rsidRDefault="0059566A" w:rsidP="00C84957">
            <w:r w:rsidRPr="0059566A">
              <w:t>5.</w:t>
            </w:r>
          </w:p>
        </w:tc>
      </w:tr>
      <w:tr w:rsidR="0059566A" w:rsidRPr="0059566A" w:rsidTr="00C84957">
        <w:trPr>
          <w:trHeight w:val="530"/>
        </w:trPr>
        <w:tc>
          <w:tcPr>
            <w:tcW w:w="8954" w:type="dxa"/>
            <w:gridSpan w:val="3"/>
          </w:tcPr>
          <w:p w:rsidR="0059566A" w:rsidRPr="0059566A" w:rsidRDefault="0059566A" w:rsidP="00C84957">
            <w:r w:rsidRPr="0059566A">
              <w:t>6.</w:t>
            </w:r>
          </w:p>
        </w:tc>
      </w:tr>
      <w:tr w:rsidR="0059566A" w:rsidRPr="0059566A" w:rsidTr="00C84957">
        <w:trPr>
          <w:trHeight w:val="1052"/>
        </w:trPr>
        <w:tc>
          <w:tcPr>
            <w:tcW w:w="8954" w:type="dxa"/>
            <w:gridSpan w:val="3"/>
          </w:tcPr>
          <w:p w:rsidR="0059566A" w:rsidRPr="0059566A" w:rsidRDefault="0059566A" w:rsidP="00C84957"/>
          <w:p w:rsidR="0059566A" w:rsidRPr="0059566A" w:rsidRDefault="0059566A" w:rsidP="00C84957">
            <w:pPr>
              <w:rPr>
                <w:b/>
              </w:rPr>
            </w:pPr>
            <w:r w:rsidRPr="0059566A">
              <w:rPr>
                <w:b/>
              </w:rPr>
              <w:t xml:space="preserve">The above drought response items have been implemented for a </w:t>
            </w:r>
            <w:r w:rsidRPr="0059566A">
              <w:rPr>
                <w:b/>
                <w:u w:val="single"/>
              </w:rPr>
              <w:t>Stage 5 Drought Level</w:t>
            </w:r>
            <w:r w:rsidRPr="0059566A">
              <w:rPr>
                <w:b/>
              </w:rPr>
              <w:t>.</w:t>
            </w:r>
          </w:p>
        </w:tc>
      </w:tr>
      <w:tr w:rsidR="0059566A" w:rsidRPr="0059566A" w:rsidTr="00C84957">
        <w:trPr>
          <w:trHeight w:val="1160"/>
        </w:trPr>
        <w:tc>
          <w:tcPr>
            <w:tcW w:w="8954" w:type="dxa"/>
            <w:gridSpan w:val="3"/>
          </w:tcPr>
          <w:p w:rsidR="0059566A" w:rsidRPr="0059566A" w:rsidRDefault="0059566A" w:rsidP="00C84957"/>
          <w:p w:rsidR="0059566A" w:rsidRPr="0059566A" w:rsidRDefault="0059566A" w:rsidP="00C84957"/>
          <w:p w:rsidR="0059566A" w:rsidRPr="0059566A" w:rsidRDefault="0059566A" w:rsidP="00C84957">
            <w:r w:rsidRPr="0059566A">
              <w:t xml:space="preserve">Signed: _______________________________________________            </w:t>
            </w:r>
            <w:r>
              <w:t xml:space="preserve">          Date: __________</w:t>
            </w:r>
          </w:p>
        </w:tc>
      </w:tr>
    </w:tbl>
    <w:p w:rsidR="0059566A" w:rsidRPr="0059566A" w:rsidRDefault="0059566A" w:rsidP="0059566A">
      <w:pPr>
        <w:spacing w:line="276" w:lineRule="auto"/>
        <w:jc w:val="left"/>
      </w:pPr>
    </w:p>
    <w:p w:rsidR="0059566A" w:rsidRPr="0059566A" w:rsidRDefault="0059566A" w:rsidP="0059566A">
      <w:pPr>
        <w:spacing w:line="276" w:lineRule="auto"/>
        <w:jc w:val="left"/>
      </w:pPr>
    </w:p>
    <w:p w:rsidR="0058047F" w:rsidRDefault="0058047F" w:rsidP="008F1C33">
      <w:pPr>
        <w:pStyle w:val="ListParagraph"/>
        <w:jc w:val="left"/>
        <w:rPr>
          <w:b/>
          <w:sz w:val="40"/>
          <w:szCs w:val="40"/>
        </w:rPr>
      </w:pPr>
    </w:p>
    <w:p w:rsidR="0058047F" w:rsidRPr="008F1C33" w:rsidRDefault="0058047F" w:rsidP="008F1C33">
      <w:pPr>
        <w:pStyle w:val="ListParagraph"/>
        <w:jc w:val="left"/>
        <w:rPr>
          <w:b/>
          <w:sz w:val="40"/>
          <w:szCs w:val="40"/>
        </w:rPr>
      </w:pPr>
    </w:p>
    <w:sectPr w:rsidR="0058047F" w:rsidRPr="008F1C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86" w:rsidRDefault="00944186" w:rsidP="00967C90">
      <w:pPr>
        <w:spacing w:after="0"/>
      </w:pPr>
      <w:r>
        <w:separator/>
      </w:r>
    </w:p>
  </w:endnote>
  <w:endnote w:type="continuationSeparator" w:id="0">
    <w:p w:rsidR="00944186" w:rsidRDefault="00944186" w:rsidP="00967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86" w:rsidRDefault="00944186" w:rsidP="00967C90">
      <w:pPr>
        <w:spacing w:after="0"/>
      </w:pPr>
      <w:r>
        <w:separator/>
      </w:r>
    </w:p>
  </w:footnote>
  <w:footnote w:type="continuationSeparator" w:id="0">
    <w:p w:rsidR="00944186" w:rsidRDefault="00944186" w:rsidP="00967C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13816"/>
      <w:docPartObj>
        <w:docPartGallery w:val="Page Numbers (Top of Page)"/>
        <w:docPartUnique/>
      </w:docPartObj>
    </w:sdtPr>
    <w:sdtEndPr>
      <w:rPr>
        <w:noProof/>
      </w:rPr>
    </w:sdtEndPr>
    <w:sdtContent>
      <w:p w:rsidR="00291CA5" w:rsidRDefault="00291CA5">
        <w:pPr>
          <w:pStyle w:val="Header"/>
          <w:jc w:val="right"/>
        </w:pPr>
        <w:r>
          <w:fldChar w:fldCharType="begin"/>
        </w:r>
        <w:r>
          <w:instrText xml:space="preserve"> PAGE   \* MERGEFORMAT </w:instrText>
        </w:r>
        <w:r>
          <w:fldChar w:fldCharType="separate"/>
        </w:r>
        <w:r w:rsidR="006A2D1B">
          <w:rPr>
            <w:noProof/>
          </w:rPr>
          <w:t>2</w:t>
        </w:r>
        <w:r>
          <w:rPr>
            <w:noProof/>
          </w:rPr>
          <w:fldChar w:fldCharType="end"/>
        </w:r>
      </w:p>
    </w:sdtContent>
  </w:sdt>
  <w:p w:rsidR="00291CA5" w:rsidRDefault="00291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40"/>
    <w:multiLevelType w:val="hybridMultilevel"/>
    <w:tmpl w:val="92C4E67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0F2D739E"/>
    <w:multiLevelType w:val="hybridMultilevel"/>
    <w:tmpl w:val="80D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72466"/>
    <w:multiLevelType w:val="hybridMultilevel"/>
    <w:tmpl w:val="BAF6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C2CA8"/>
    <w:multiLevelType w:val="hybridMultilevel"/>
    <w:tmpl w:val="A93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06810"/>
    <w:multiLevelType w:val="hybridMultilevel"/>
    <w:tmpl w:val="560C7D2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30184E35"/>
    <w:multiLevelType w:val="hybridMultilevel"/>
    <w:tmpl w:val="05FE5D0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384D231D"/>
    <w:multiLevelType w:val="hybridMultilevel"/>
    <w:tmpl w:val="3EEAF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57E3D35"/>
    <w:multiLevelType w:val="hybridMultilevel"/>
    <w:tmpl w:val="95A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9474B"/>
    <w:multiLevelType w:val="hybridMultilevel"/>
    <w:tmpl w:val="B6EC21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AC82183"/>
    <w:multiLevelType w:val="hybridMultilevel"/>
    <w:tmpl w:val="B4C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22145"/>
    <w:multiLevelType w:val="hybridMultilevel"/>
    <w:tmpl w:val="3E1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B7B52"/>
    <w:multiLevelType w:val="hybridMultilevel"/>
    <w:tmpl w:val="934C75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663D7AF3"/>
    <w:multiLevelType w:val="hybridMultilevel"/>
    <w:tmpl w:val="244A6D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8362760"/>
    <w:multiLevelType w:val="hybridMultilevel"/>
    <w:tmpl w:val="C27A4D5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68926786"/>
    <w:multiLevelType w:val="hybridMultilevel"/>
    <w:tmpl w:val="766ED1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6C095583"/>
    <w:multiLevelType w:val="hybridMultilevel"/>
    <w:tmpl w:val="A6E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B004E"/>
    <w:multiLevelType w:val="hybridMultilevel"/>
    <w:tmpl w:val="54C6B0C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70943F65"/>
    <w:multiLevelType w:val="hybridMultilevel"/>
    <w:tmpl w:val="A802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C14E1"/>
    <w:multiLevelType w:val="hybridMultilevel"/>
    <w:tmpl w:val="E9CA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47711A"/>
    <w:multiLevelType w:val="hybridMultilevel"/>
    <w:tmpl w:val="66DA548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nsid w:val="7AD50F49"/>
    <w:multiLevelType w:val="hybridMultilevel"/>
    <w:tmpl w:val="125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1"/>
  </w:num>
  <w:num w:numId="5">
    <w:abstractNumId w:val="17"/>
  </w:num>
  <w:num w:numId="6">
    <w:abstractNumId w:val="3"/>
  </w:num>
  <w:num w:numId="7">
    <w:abstractNumId w:val="7"/>
  </w:num>
  <w:num w:numId="8">
    <w:abstractNumId w:val="20"/>
  </w:num>
  <w:num w:numId="9">
    <w:abstractNumId w:val="15"/>
  </w:num>
  <w:num w:numId="10">
    <w:abstractNumId w:val="2"/>
  </w:num>
  <w:num w:numId="11">
    <w:abstractNumId w:val="9"/>
  </w:num>
  <w:num w:numId="12">
    <w:abstractNumId w:val="8"/>
  </w:num>
  <w:num w:numId="13">
    <w:abstractNumId w:val="4"/>
  </w:num>
  <w:num w:numId="14">
    <w:abstractNumId w:val="13"/>
  </w:num>
  <w:num w:numId="15">
    <w:abstractNumId w:val="11"/>
  </w:num>
  <w:num w:numId="16">
    <w:abstractNumId w:val="16"/>
  </w:num>
  <w:num w:numId="17">
    <w:abstractNumId w:val="14"/>
  </w:num>
  <w:num w:numId="18">
    <w:abstractNumId w:val="6"/>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73"/>
    <w:rsid w:val="00006E9E"/>
    <w:rsid w:val="00015B33"/>
    <w:rsid w:val="00097CB9"/>
    <w:rsid w:val="000B21E5"/>
    <w:rsid w:val="00140406"/>
    <w:rsid w:val="001D12EE"/>
    <w:rsid w:val="0022366E"/>
    <w:rsid w:val="00242E55"/>
    <w:rsid w:val="00291CA5"/>
    <w:rsid w:val="00301088"/>
    <w:rsid w:val="00303308"/>
    <w:rsid w:val="003378B1"/>
    <w:rsid w:val="00351A0A"/>
    <w:rsid w:val="003A73B0"/>
    <w:rsid w:val="003B1C2C"/>
    <w:rsid w:val="00415921"/>
    <w:rsid w:val="00483EE5"/>
    <w:rsid w:val="004F0BD7"/>
    <w:rsid w:val="004F5925"/>
    <w:rsid w:val="00541FCA"/>
    <w:rsid w:val="00570CD4"/>
    <w:rsid w:val="0058047F"/>
    <w:rsid w:val="0059566A"/>
    <w:rsid w:val="005C2201"/>
    <w:rsid w:val="005D577E"/>
    <w:rsid w:val="005F73DB"/>
    <w:rsid w:val="0062527A"/>
    <w:rsid w:val="00641A43"/>
    <w:rsid w:val="006A2D1B"/>
    <w:rsid w:val="0077702C"/>
    <w:rsid w:val="007779A2"/>
    <w:rsid w:val="007857C0"/>
    <w:rsid w:val="008A178D"/>
    <w:rsid w:val="008E1257"/>
    <w:rsid w:val="008F1C33"/>
    <w:rsid w:val="00921A92"/>
    <w:rsid w:val="00944186"/>
    <w:rsid w:val="00945FDF"/>
    <w:rsid w:val="00967C90"/>
    <w:rsid w:val="009F3FC6"/>
    <w:rsid w:val="00A204C5"/>
    <w:rsid w:val="00A70118"/>
    <w:rsid w:val="00A86EBA"/>
    <w:rsid w:val="00AC6DF9"/>
    <w:rsid w:val="00B47F4A"/>
    <w:rsid w:val="00BB7797"/>
    <w:rsid w:val="00C26B31"/>
    <w:rsid w:val="00C84957"/>
    <w:rsid w:val="00D23079"/>
    <w:rsid w:val="00D4686A"/>
    <w:rsid w:val="00E67073"/>
    <w:rsid w:val="00F4186B"/>
    <w:rsid w:val="00F95ADC"/>
    <w:rsid w:val="00FB0DF1"/>
    <w:rsid w:val="00FC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D7"/>
    <w:pPr>
      <w:ind w:left="720"/>
      <w:contextualSpacing/>
    </w:pPr>
  </w:style>
  <w:style w:type="paragraph" w:styleId="NoSpacing">
    <w:name w:val="No Spacing"/>
    <w:link w:val="NoSpacingChar"/>
    <w:uiPriority w:val="1"/>
    <w:qFormat/>
    <w:rsid w:val="008F1C33"/>
    <w:pPr>
      <w:spacing w:after="0"/>
    </w:pPr>
  </w:style>
  <w:style w:type="paragraph" w:styleId="BalloonText">
    <w:name w:val="Balloon Text"/>
    <w:basedOn w:val="Normal"/>
    <w:link w:val="BalloonTextChar"/>
    <w:uiPriority w:val="99"/>
    <w:semiHidden/>
    <w:unhideWhenUsed/>
    <w:rsid w:val="00D230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79"/>
    <w:rPr>
      <w:rFonts w:ascii="Tahoma" w:hAnsi="Tahoma" w:cs="Tahoma"/>
      <w:sz w:val="16"/>
      <w:szCs w:val="16"/>
    </w:rPr>
  </w:style>
  <w:style w:type="paragraph" w:styleId="PlainText">
    <w:name w:val="Plain Text"/>
    <w:basedOn w:val="Normal"/>
    <w:link w:val="PlainTextChar"/>
    <w:uiPriority w:val="99"/>
    <w:unhideWhenUsed/>
    <w:rsid w:val="00140406"/>
    <w:pPr>
      <w:spacing w:after="0"/>
      <w:jc w:val="left"/>
    </w:pPr>
    <w:rPr>
      <w:rFonts w:ascii="Consolas" w:hAnsi="Consolas"/>
      <w:sz w:val="21"/>
      <w:szCs w:val="21"/>
    </w:rPr>
  </w:style>
  <w:style w:type="character" w:customStyle="1" w:styleId="PlainTextChar">
    <w:name w:val="Plain Text Char"/>
    <w:basedOn w:val="DefaultParagraphFont"/>
    <w:link w:val="PlainText"/>
    <w:uiPriority w:val="99"/>
    <w:rsid w:val="00140406"/>
    <w:rPr>
      <w:rFonts w:ascii="Consolas" w:hAnsi="Consolas"/>
      <w:sz w:val="21"/>
      <w:szCs w:val="21"/>
    </w:rPr>
  </w:style>
  <w:style w:type="paragraph" w:styleId="Header">
    <w:name w:val="header"/>
    <w:basedOn w:val="Normal"/>
    <w:link w:val="HeaderChar"/>
    <w:uiPriority w:val="99"/>
    <w:unhideWhenUsed/>
    <w:rsid w:val="00967C90"/>
    <w:pPr>
      <w:tabs>
        <w:tab w:val="center" w:pos="4680"/>
        <w:tab w:val="right" w:pos="9360"/>
      </w:tabs>
      <w:spacing w:after="0"/>
    </w:pPr>
  </w:style>
  <w:style w:type="character" w:customStyle="1" w:styleId="HeaderChar">
    <w:name w:val="Header Char"/>
    <w:basedOn w:val="DefaultParagraphFont"/>
    <w:link w:val="Header"/>
    <w:uiPriority w:val="99"/>
    <w:rsid w:val="00967C90"/>
  </w:style>
  <w:style w:type="paragraph" w:styleId="Footer">
    <w:name w:val="footer"/>
    <w:basedOn w:val="Normal"/>
    <w:link w:val="FooterChar"/>
    <w:uiPriority w:val="99"/>
    <w:unhideWhenUsed/>
    <w:rsid w:val="00967C90"/>
    <w:pPr>
      <w:tabs>
        <w:tab w:val="center" w:pos="4680"/>
        <w:tab w:val="right" w:pos="9360"/>
      </w:tabs>
      <w:spacing w:after="0"/>
    </w:pPr>
  </w:style>
  <w:style w:type="character" w:customStyle="1" w:styleId="FooterChar">
    <w:name w:val="Footer Char"/>
    <w:basedOn w:val="DefaultParagraphFont"/>
    <w:link w:val="Footer"/>
    <w:uiPriority w:val="99"/>
    <w:rsid w:val="00967C90"/>
  </w:style>
  <w:style w:type="table" w:styleId="TableGrid">
    <w:name w:val="Table Grid"/>
    <w:basedOn w:val="TableNormal"/>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42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D7"/>
    <w:pPr>
      <w:ind w:left="720"/>
      <w:contextualSpacing/>
    </w:pPr>
  </w:style>
  <w:style w:type="paragraph" w:styleId="NoSpacing">
    <w:name w:val="No Spacing"/>
    <w:link w:val="NoSpacingChar"/>
    <w:uiPriority w:val="1"/>
    <w:qFormat/>
    <w:rsid w:val="008F1C33"/>
    <w:pPr>
      <w:spacing w:after="0"/>
    </w:pPr>
  </w:style>
  <w:style w:type="paragraph" w:styleId="BalloonText">
    <w:name w:val="Balloon Text"/>
    <w:basedOn w:val="Normal"/>
    <w:link w:val="BalloonTextChar"/>
    <w:uiPriority w:val="99"/>
    <w:semiHidden/>
    <w:unhideWhenUsed/>
    <w:rsid w:val="00D230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79"/>
    <w:rPr>
      <w:rFonts w:ascii="Tahoma" w:hAnsi="Tahoma" w:cs="Tahoma"/>
      <w:sz w:val="16"/>
      <w:szCs w:val="16"/>
    </w:rPr>
  </w:style>
  <w:style w:type="paragraph" w:styleId="PlainText">
    <w:name w:val="Plain Text"/>
    <w:basedOn w:val="Normal"/>
    <w:link w:val="PlainTextChar"/>
    <w:uiPriority w:val="99"/>
    <w:unhideWhenUsed/>
    <w:rsid w:val="00140406"/>
    <w:pPr>
      <w:spacing w:after="0"/>
      <w:jc w:val="left"/>
    </w:pPr>
    <w:rPr>
      <w:rFonts w:ascii="Consolas" w:hAnsi="Consolas"/>
      <w:sz w:val="21"/>
      <w:szCs w:val="21"/>
    </w:rPr>
  </w:style>
  <w:style w:type="character" w:customStyle="1" w:styleId="PlainTextChar">
    <w:name w:val="Plain Text Char"/>
    <w:basedOn w:val="DefaultParagraphFont"/>
    <w:link w:val="PlainText"/>
    <w:uiPriority w:val="99"/>
    <w:rsid w:val="00140406"/>
    <w:rPr>
      <w:rFonts w:ascii="Consolas" w:hAnsi="Consolas"/>
      <w:sz w:val="21"/>
      <w:szCs w:val="21"/>
    </w:rPr>
  </w:style>
  <w:style w:type="paragraph" w:styleId="Header">
    <w:name w:val="header"/>
    <w:basedOn w:val="Normal"/>
    <w:link w:val="HeaderChar"/>
    <w:uiPriority w:val="99"/>
    <w:unhideWhenUsed/>
    <w:rsid w:val="00967C90"/>
    <w:pPr>
      <w:tabs>
        <w:tab w:val="center" w:pos="4680"/>
        <w:tab w:val="right" w:pos="9360"/>
      </w:tabs>
      <w:spacing w:after="0"/>
    </w:pPr>
  </w:style>
  <w:style w:type="character" w:customStyle="1" w:styleId="HeaderChar">
    <w:name w:val="Header Char"/>
    <w:basedOn w:val="DefaultParagraphFont"/>
    <w:link w:val="Header"/>
    <w:uiPriority w:val="99"/>
    <w:rsid w:val="00967C90"/>
  </w:style>
  <w:style w:type="paragraph" w:styleId="Footer">
    <w:name w:val="footer"/>
    <w:basedOn w:val="Normal"/>
    <w:link w:val="FooterChar"/>
    <w:uiPriority w:val="99"/>
    <w:unhideWhenUsed/>
    <w:rsid w:val="00967C90"/>
    <w:pPr>
      <w:tabs>
        <w:tab w:val="center" w:pos="4680"/>
        <w:tab w:val="right" w:pos="9360"/>
      </w:tabs>
      <w:spacing w:after="0"/>
    </w:pPr>
  </w:style>
  <w:style w:type="character" w:customStyle="1" w:styleId="FooterChar">
    <w:name w:val="Footer Char"/>
    <w:basedOn w:val="DefaultParagraphFont"/>
    <w:link w:val="Footer"/>
    <w:uiPriority w:val="99"/>
    <w:rsid w:val="00967C90"/>
  </w:style>
  <w:style w:type="table" w:styleId="TableGrid">
    <w:name w:val="Table Grid"/>
    <w:basedOn w:val="TableNormal"/>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9566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4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36"/>
    <w:rsid w:val="00A81836"/>
    <w:rsid w:val="00F0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6D14C8B4341F4BC3B38C764B6A673">
    <w:name w:val="7216D14C8B4341F4BC3B38C764B6A673"/>
    <w:rsid w:val="00A81836"/>
  </w:style>
  <w:style w:type="paragraph" w:customStyle="1" w:styleId="5F09A6E0B984417093219BABB33AC0A0">
    <w:name w:val="5F09A6E0B984417093219BABB33AC0A0"/>
    <w:rsid w:val="00A81836"/>
  </w:style>
  <w:style w:type="paragraph" w:customStyle="1" w:styleId="4248659FDA2E4BA0A566C0BEB01B15C4">
    <w:name w:val="4248659FDA2E4BA0A566C0BEB01B15C4"/>
    <w:rsid w:val="00A81836"/>
  </w:style>
  <w:style w:type="paragraph" w:customStyle="1" w:styleId="EA3BA388247D4DC2A74411C16202CD47">
    <w:name w:val="EA3BA388247D4DC2A74411C16202CD47"/>
    <w:rsid w:val="00A81836"/>
  </w:style>
  <w:style w:type="paragraph" w:customStyle="1" w:styleId="006FC94FA9684AD297A7AC0872AA0EBA">
    <w:name w:val="006FC94FA9684AD297A7AC0872AA0EBA"/>
    <w:rsid w:val="00A81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6D14C8B4341F4BC3B38C764B6A673">
    <w:name w:val="7216D14C8B4341F4BC3B38C764B6A673"/>
    <w:rsid w:val="00A81836"/>
  </w:style>
  <w:style w:type="paragraph" w:customStyle="1" w:styleId="5F09A6E0B984417093219BABB33AC0A0">
    <w:name w:val="5F09A6E0B984417093219BABB33AC0A0"/>
    <w:rsid w:val="00A81836"/>
  </w:style>
  <w:style w:type="paragraph" w:customStyle="1" w:styleId="4248659FDA2E4BA0A566C0BEB01B15C4">
    <w:name w:val="4248659FDA2E4BA0A566C0BEB01B15C4"/>
    <w:rsid w:val="00A81836"/>
  </w:style>
  <w:style w:type="paragraph" w:customStyle="1" w:styleId="EA3BA388247D4DC2A74411C16202CD47">
    <w:name w:val="EA3BA388247D4DC2A74411C16202CD47"/>
    <w:rsid w:val="00A81836"/>
  </w:style>
  <w:style w:type="paragraph" w:customStyle="1" w:styleId="006FC94FA9684AD297A7AC0872AA0EBA">
    <w:name w:val="006FC94FA9684AD297A7AC0872AA0EBA"/>
    <w:rsid w:val="00A81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838A-6EB8-4995-8D74-B39F0090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Little</dc:creator>
  <cp:lastModifiedBy>sherry smith</cp:lastModifiedBy>
  <cp:revision>10</cp:revision>
  <cp:lastPrinted>2016-12-20T16:32:00Z</cp:lastPrinted>
  <dcterms:created xsi:type="dcterms:W3CDTF">2016-12-19T17:41:00Z</dcterms:created>
  <dcterms:modified xsi:type="dcterms:W3CDTF">2016-12-20T16:33:00Z</dcterms:modified>
</cp:coreProperties>
</file>